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36BC1" w14:textId="0F508F9D" w:rsidR="007B0019" w:rsidRPr="003A0987" w:rsidRDefault="007B0019" w:rsidP="0051677C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bookmarkStart w:id="0" w:name="_GoBack"/>
      <w:bookmarkEnd w:id="0"/>
      <w:r w:rsidRPr="003A0987">
        <w:rPr>
          <w:rFonts w:ascii="Arial Narrow" w:hAnsi="Arial Narrow" w:cs="Tahoma"/>
          <w:b/>
          <w:sz w:val="24"/>
          <w:szCs w:val="24"/>
        </w:rPr>
        <w:t>ANEXO II - MINUTA DE PROPOSTA DE PREÇO</w:t>
      </w:r>
    </w:p>
    <w:p w14:paraId="3C475CE9" w14:textId="0D59AD19" w:rsidR="008E12B0" w:rsidRPr="003A0987" w:rsidRDefault="008E12B0" w:rsidP="008E12B0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4225D2">
        <w:rPr>
          <w:rFonts w:ascii="Arial Narrow" w:hAnsi="Arial Narrow" w:cs="Tahoma"/>
          <w:b/>
          <w:sz w:val="24"/>
          <w:szCs w:val="24"/>
        </w:rPr>
        <w:t>041/2023</w:t>
      </w:r>
    </w:p>
    <w:p w14:paraId="18C41C08" w14:textId="03DAC28B" w:rsidR="00EB7D3F" w:rsidRPr="003A0987" w:rsidRDefault="00EB7D3F" w:rsidP="00EB7D3F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PROCESSO</w:t>
      </w:r>
      <w:r w:rsidR="00AF711B" w:rsidRPr="003A0987">
        <w:rPr>
          <w:rFonts w:ascii="Arial Narrow" w:hAnsi="Arial Narrow" w:cs="Tahoma"/>
          <w:b/>
          <w:sz w:val="24"/>
          <w:szCs w:val="24"/>
        </w:rPr>
        <w:t>S</w:t>
      </w:r>
      <w:r w:rsidRPr="003A0987">
        <w:rPr>
          <w:rFonts w:ascii="Arial Narrow" w:hAnsi="Arial Narrow" w:cs="Tahoma"/>
          <w:b/>
          <w:sz w:val="24"/>
          <w:szCs w:val="24"/>
        </w:rPr>
        <w:t xml:space="preserve"> Nº </w:t>
      </w:r>
      <w:r w:rsidR="00044097" w:rsidRPr="003A0987">
        <w:rPr>
          <w:rFonts w:ascii="Arial Narrow" w:hAnsi="Arial Narrow" w:cs="Tahoma"/>
          <w:b/>
          <w:sz w:val="24"/>
          <w:szCs w:val="24"/>
        </w:rPr>
        <w:t>12.250/2023</w:t>
      </w:r>
      <w:r w:rsidR="00AF711B" w:rsidRPr="003A0987">
        <w:rPr>
          <w:rFonts w:ascii="Arial Narrow" w:hAnsi="Arial Narrow" w:cs="Tahoma"/>
          <w:b/>
          <w:sz w:val="24"/>
          <w:szCs w:val="24"/>
        </w:rPr>
        <w:t xml:space="preserve"> e </w:t>
      </w:r>
      <w:r w:rsidR="00044097" w:rsidRPr="003A0987">
        <w:rPr>
          <w:rFonts w:ascii="Arial Narrow" w:hAnsi="Arial Narrow" w:cs="Tahoma"/>
          <w:b/>
          <w:sz w:val="24"/>
          <w:szCs w:val="24"/>
        </w:rPr>
        <w:t>12.259/2023</w:t>
      </w:r>
    </w:p>
    <w:p w14:paraId="21F937BD" w14:textId="77777777" w:rsidR="00044097" w:rsidRPr="003A0987" w:rsidRDefault="00044097" w:rsidP="003A0987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3A0987">
        <w:rPr>
          <w:rFonts w:ascii="Arial Narrow" w:hAnsi="Arial Narrow" w:cs="Tahoma"/>
          <w:sz w:val="24"/>
          <w:szCs w:val="24"/>
        </w:rPr>
        <w:t>REGISTRO DE PREÇOS PARA EVENTUAL FORNECIMENTO DE CAFÉ EM PÓ, CHÁ MATE E AÇÚCAR, PELO PERÍODO DE 12 MESES, PARA ATENDER AS NECESSIDADES DAS SECRETARIAS MUNICIPAIS CONFORME CONDIÇÕES ESTABELECIDAS NO TERMO DE REFERÊNCIA DESTE EDITAL.</w:t>
      </w:r>
    </w:p>
    <w:p w14:paraId="70DC0C73" w14:textId="77777777" w:rsidR="00044097" w:rsidRPr="003A0987" w:rsidRDefault="00044097" w:rsidP="00044097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 xml:space="preserve">LICITAÇÃO: </w:t>
      </w:r>
      <w:r w:rsidRPr="003A0987">
        <w:rPr>
          <w:rFonts w:ascii="Arial Narrow" w:hAnsi="Arial Narrow" w:cs="Tahoma"/>
          <w:sz w:val="24"/>
          <w:szCs w:val="24"/>
        </w:rPr>
        <w:t>COM COTA RESERVADA PARA PARTICIPAÇÃO DE MICROEMPREENDEDOR INDIVIDUAL, MICRO EMPRESAS E EMPRESAS DE PEQUENO PORTE.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4747"/>
        <w:gridCol w:w="4609"/>
      </w:tblGrid>
      <w:tr w:rsidR="007B0019" w:rsidRPr="003A0987" w14:paraId="23FC1C33" w14:textId="77777777" w:rsidTr="00467701">
        <w:tc>
          <w:tcPr>
            <w:tcW w:w="9356" w:type="dxa"/>
            <w:gridSpan w:val="2"/>
          </w:tcPr>
          <w:p w14:paraId="59B586AA" w14:textId="77777777" w:rsidR="007B0019" w:rsidRPr="003A0987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sz w:val="24"/>
                <w:szCs w:val="24"/>
              </w:rPr>
              <w:t>RAZÃO SOCIAL DA PROPONENTE:</w:t>
            </w:r>
          </w:p>
        </w:tc>
      </w:tr>
      <w:tr w:rsidR="007B0019" w:rsidRPr="003A0987" w14:paraId="3DAB9A30" w14:textId="77777777" w:rsidTr="00467701">
        <w:tc>
          <w:tcPr>
            <w:tcW w:w="9356" w:type="dxa"/>
            <w:gridSpan w:val="2"/>
          </w:tcPr>
          <w:p w14:paraId="19D28E59" w14:textId="77777777" w:rsidR="007B0019" w:rsidRPr="003A0987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sz w:val="24"/>
                <w:szCs w:val="24"/>
              </w:rPr>
              <w:t>ENDEREÇO:</w:t>
            </w:r>
          </w:p>
        </w:tc>
      </w:tr>
      <w:tr w:rsidR="007B0019" w:rsidRPr="003A0987" w14:paraId="13A29397" w14:textId="77777777" w:rsidTr="00467701">
        <w:tc>
          <w:tcPr>
            <w:tcW w:w="4747" w:type="dxa"/>
          </w:tcPr>
          <w:p w14:paraId="7B470391" w14:textId="77777777" w:rsidR="007B0019" w:rsidRPr="003A0987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sz w:val="24"/>
                <w:szCs w:val="24"/>
              </w:rPr>
              <w:t>CNPJ:</w:t>
            </w:r>
          </w:p>
        </w:tc>
        <w:tc>
          <w:tcPr>
            <w:tcW w:w="4609" w:type="dxa"/>
          </w:tcPr>
          <w:p w14:paraId="6E60D399" w14:textId="77777777" w:rsidR="007B0019" w:rsidRPr="003A0987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sz w:val="24"/>
                <w:szCs w:val="24"/>
              </w:rPr>
              <w:t>TELEFONE:</w:t>
            </w:r>
          </w:p>
        </w:tc>
      </w:tr>
      <w:tr w:rsidR="007B0019" w:rsidRPr="003A0987" w14:paraId="03C3922D" w14:textId="77777777" w:rsidTr="00467701">
        <w:tc>
          <w:tcPr>
            <w:tcW w:w="4747" w:type="dxa"/>
          </w:tcPr>
          <w:p w14:paraId="5F04B6D5" w14:textId="77777777" w:rsidR="007B0019" w:rsidRPr="003A0987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sz w:val="24"/>
                <w:szCs w:val="24"/>
              </w:rPr>
              <w:t>I.E.:</w:t>
            </w:r>
          </w:p>
        </w:tc>
        <w:tc>
          <w:tcPr>
            <w:tcW w:w="4609" w:type="dxa"/>
          </w:tcPr>
          <w:p w14:paraId="52E7054F" w14:textId="77777777" w:rsidR="007B0019" w:rsidRPr="003A0987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sz w:val="24"/>
                <w:szCs w:val="24"/>
              </w:rPr>
              <w:t>E-MAIL:</w:t>
            </w:r>
          </w:p>
        </w:tc>
      </w:tr>
      <w:tr w:rsidR="007B0019" w:rsidRPr="003A0987" w14:paraId="19FDF7F5" w14:textId="77777777" w:rsidTr="00467701">
        <w:tc>
          <w:tcPr>
            <w:tcW w:w="9356" w:type="dxa"/>
            <w:gridSpan w:val="2"/>
          </w:tcPr>
          <w:p w14:paraId="00CB8019" w14:textId="77777777" w:rsidR="007B0019" w:rsidRPr="003A0987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sz w:val="24"/>
                <w:szCs w:val="24"/>
              </w:rPr>
              <w:t>DADOS BANCÁRIOS DA PROPONENTE:</w:t>
            </w:r>
          </w:p>
        </w:tc>
      </w:tr>
      <w:tr w:rsidR="007B0019" w:rsidRPr="003A0987" w14:paraId="01CA65C9" w14:textId="77777777" w:rsidTr="00467701">
        <w:tc>
          <w:tcPr>
            <w:tcW w:w="9356" w:type="dxa"/>
            <w:gridSpan w:val="2"/>
          </w:tcPr>
          <w:p w14:paraId="3F1E2050" w14:textId="77777777" w:rsidR="007B0019" w:rsidRPr="003A0987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sz w:val="24"/>
                <w:szCs w:val="24"/>
              </w:rPr>
              <w:t xml:space="preserve">DATA: </w:t>
            </w:r>
          </w:p>
        </w:tc>
      </w:tr>
    </w:tbl>
    <w:p w14:paraId="4CAF7B2E" w14:textId="77777777" w:rsidR="007B0019" w:rsidRPr="003A0987" w:rsidRDefault="007B0019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 xml:space="preserve">Obs.: </w:t>
      </w:r>
      <w:r w:rsidRPr="003A0987">
        <w:rPr>
          <w:rFonts w:ascii="Arial Narrow" w:hAnsi="Arial Narrow" w:cs="Tahoma"/>
          <w:sz w:val="24"/>
          <w:szCs w:val="24"/>
        </w:rPr>
        <w:t>Adverte-se que a simples apresentação desta Proposta será considerada como indicação bastante de que inexistem fatos que impeçam a participação da licitante neste certame, ou de que a mesma não foi declarada inidônea para licitar ou contratar com a Administração Pública.</w:t>
      </w:r>
    </w:p>
    <w:p w14:paraId="51D7A8F2" w14:textId="77777777" w:rsidR="00F53803" w:rsidRPr="003A0987" w:rsidRDefault="00F53803" w:rsidP="00E66937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65F0BBBA" w14:textId="77777777" w:rsidR="00E66937" w:rsidRPr="003A0987" w:rsidRDefault="00E66937" w:rsidP="00E66937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DOS ITENS DE AMPLA CONCORRÊNCIA:</w:t>
      </w:r>
    </w:p>
    <w:tbl>
      <w:tblPr>
        <w:tblW w:w="924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840"/>
        <w:gridCol w:w="852"/>
        <w:gridCol w:w="3828"/>
        <w:gridCol w:w="1136"/>
        <w:gridCol w:w="980"/>
        <w:gridCol w:w="997"/>
      </w:tblGrid>
      <w:tr w:rsidR="00675FE0" w:rsidRPr="003A0987" w14:paraId="2CBAE497" w14:textId="77777777" w:rsidTr="00AF711B">
        <w:trPr>
          <w:trHeight w:val="20"/>
        </w:trPr>
        <w:tc>
          <w:tcPr>
            <w:tcW w:w="611" w:type="dxa"/>
            <w:shd w:val="clear" w:color="auto" w:fill="C2D69B" w:themeFill="accent3" w:themeFillTint="99"/>
            <w:noWrap/>
            <w:vAlign w:val="center"/>
            <w:hideMark/>
          </w:tcPr>
          <w:p w14:paraId="5F5EB6DF" w14:textId="051E3D12" w:rsidR="00675FE0" w:rsidRPr="003A0987" w:rsidRDefault="00675FE0" w:rsidP="00EB7D3F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840" w:type="dxa"/>
            <w:shd w:val="clear" w:color="auto" w:fill="C2D69B" w:themeFill="accent3" w:themeFillTint="99"/>
            <w:noWrap/>
            <w:vAlign w:val="center"/>
            <w:hideMark/>
          </w:tcPr>
          <w:p w14:paraId="4F9A73DC" w14:textId="11A1F45F" w:rsidR="00675FE0" w:rsidRPr="003A0987" w:rsidRDefault="00675FE0" w:rsidP="00EB7D3F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Quant</w:t>
            </w:r>
          </w:p>
        </w:tc>
        <w:tc>
          <w:tcPr>
            <w:tcW w:w="840" w:type="dxa"/>
            <w:shd w:val="clear" w:color="auto" w:fill="C2D69B" w:themeFill="accent3" w:themeFillTint="99"/>
            <w:noWrap/>
            <w:vAlign w:val="center"/>
            <w:hideMark/>
          </w:tcPr>
          <w:p w14:paraId="735B9982" w14:textId="6B6E43CD" w:rsidR="00675FE0" w:rsidRPr="003A0987" w:rsidRDefault="00675FE0" w:rsidP="00EB7D3F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0987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828" w:type="dxa"/>
            <w:shd w:val="clear" w:color="auto" w:fill="C2D69B" w:themeFill="accent3" w:themeFillTint="99"/>
            <w:noWrap/>
            <w:vAlign w:val="center"/>
            <w:hideMark/>
          </w:tcPr>
          <w:p w14:paraId="1C1D0139" w14:textId="320F57E0" w:rsidR="00675FE0" w:rsidRPr="003A0987" w:rsidRDefault="00675FE0" w:rsidP="00EB7D3F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136" w:type="dxa"/>
            <w:shd w:val="clear" w:color="auto" w:fill="C2D69B" w:themeFill="accent3" w:themeFillTint="99"/>
          </w:tcPr>
          <w:p w14:paraId="43C49720" w14:textId="6E4E1AD5" w:rsidR="00675FE0" w:rsidRPr="003A0987" w:rsidRDefault="00675FE0" w:rsidP="00675FE0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Marca / Fabricante</w:t>
            </w:r>
          </w:p>
        </w:tc>
        <w:tc>
          <w:tcPr>
            <w:tcW w:w="986" w:type="dxa"/>
            <w:shd w:val="clear" w:color="auto" w:fill="C2D69B" w:themeFill="accent3" w:themeFillTint="99"/>
            <w:vAlign w:val="center"/>
          </w:tcPr>
          <w:p w14:paraId="1FC497E3" w14:textId="2FABB3F4" w:rsidR="00675FE0" w:rsidRPr="003A0987" w:rsidRDefault="00675FE0" w:rsidP="00675FE0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Valor Unit.</w:t>
            </w:r>
          </w:p>
        </w:tc>
        <w:tc>
          <w:tcPr>
            <w:tcW w:w="1003" w:type="dxa"/>
            <w:shd w:val="clear" w:color="auto" w:fill="C2D69B" w:themeFill="accent3" w:themeFillTint="99"/>
            <w:vAlign w:val="center"/>
          </w:tcPr>
          <w:p w14:paraId="5403B16F" w14:textId="309E86FA" w:rsidR="00675FE0" w:rsidRPr="003A0987" w:rsidRDefault="00675FE0" w:rsidP="00675FE0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Valor Total</w:t>
            </w:r>
          </w:p>
        </w:tc>
      </w:tr>
      <w:tr w:rsidR="00E409F4" w:rsidRPr="003A0987" w14:paraId="3E25D7AA" w14:textId="77777777" w:rsidTr="00AF711B">
        <w:trPr>
          <w:trHeight w:val="20"/>
        </w:trPr>
        <w:tc>
          <w:tcPr>
            <w:tcW w:w="611" w:type="dxa"/>
            <w:shd w:val="clear" w:color="auto" w:fill="C2D69B" w:themeFill="accent3" w:themeFillTint="99"/>
            <w:noWrap/>
            <w:vAlign w:val="center"/>
          </w:tcPr>
          <w:p w14:paraId="6608C726" w14:textId="391E1940" w:rsidR="00E409F4" w:rsidRPr="003A0987" w:rsidRDefault="00E409F4" w:rsidP="00E409F4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79CCE387" w14:textId="2237925D" w:rsidR="00E409F4" w:rsidRPr="003A0987" w:rsidRDefault="00E409F4" w:rsidP="00E409F4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/>
                <w:sz w:val="24"/>
                <w:szCs w:val="24"/>
              </w:rPr>
              <w:t>8.400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4441B35F" w14:textId="3B8407F3" w:rsidR="00E409F4" w:rsidRPr="003A0987" w:rsidRDefault="00E409F4" w:rsidP="00E409F4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color w:val="000000"/>
                <w:sz w:val="24"/>
                <w:szCs w:val="24"/>
              </w:rPr>
              <w:t>Pacotes de 500g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78B0AC5" w14:textId="53D26F3B" w:rsidR="00E409F4" w:rsidRPr="003A0987" w:rsidRDefault="00E409F4" w:rsidP="00820AD4">
            <w:pPr>
              <w:spacing w:before="40" w:after="40"/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/>
                <w:sz w:val="24"/>
                <w:szCs w:val="24"/>
              </w:rPr>
              <w:t>CAFÉ EM PÓ HOMOGÊNEO, TORRADO E MOÍDO DE 1ª QUALIDADE, 100% PURO E NATURAL, TIPO EXTRA FORTE OU SUPER FORTE, NÃO EXPRESSO, ISENTO DE GRÃOS PRETOS, VERDES OU FERMENTADOS; GRÃOS CRUS</w:t>
            </w:r>
            <w:proofErr w:type="gramStart"/>
            <w:r w:rsidRPr="003A0987">
              <w:rPr>
                <w:rFonts w:ascii="Arial Narrow" w:hAnsi="Arial Narrow"/>
                <w:sz w:val="24"/>
                <w:szCs w:val="24"/>
              </w:rPr>
              <w:t>, SÃO</w:t>
            </w:r>
            <w:proofErr w:type="gramEnd"/>
            <w:r w:rsidRPr="003A0987">
              <w:rPr>
                <w:rFonts w:ascii="Arial Narrow" w:hAnsi="Arial Narrow"/>
                <w:sz w:val="24"/>
                <w:szCs w:val="24"/>
              </w:rPr>
              <w:t xml:space="preserve"> E LIMPOS, NA COR CASTANHO CLARO E MODERADO ESCURO, SEM AMARGOR; AROMA E SABOR CARACTERÍSTICO DE REGULAR A INTENSO, ISENTO DE GOSTO DE RIZONA, CONTENDO IMPUREZAS NO MÁXIMO DE 1%, OUTROS PRODUTOS 0% E U</w:t>
            </w:r>
            <w:r w:rsidR="00820AD4">
              <w:rPr>
                <w:rFonts w:ascii="Arial Narrow" w:hAnsi="Arial Narrow"/>
                <w:sz w:val="24"/>
                <w:szCs w:val="24"/>
              </w:rPr>
              <w:t>M</w:t>
            </w:r>
            <w:r w:rsidRPr="003A0987">
              <w:rPr>
                <w:rFonts w:ascii="Arial Narrow" w:hAnsi="Arial Narrow"/>
                <w:sz w:val="24"/>
                <w:szCs w:val="24"/>
              </w:rPr>
              <w:t xml:space="preserve">IDADE ATÉ 5%, ACONDICIONADO EM EMBALAGEM A </w:t>
            </w:r>
            <w:r w:rsidRPr="003A0987">
              <w:rPr>
                <w:rFonts w:ascii="Arial Narrow" w:hAnsi="Arial Narrow"/>
                <w:sz w:val="24"/>
                <w:szCs w:val="24"/>
              </w:rPr>
              <w:lastRenderedPageBreak/>
              <w:t>VÁCUO PURO COM 500 GRAMAS; RESISTENTES AO MANUSEIO, TRANSPORTE E ARMAZ</w:t>
            </w:r>
            <w:r w:rsidR="00820AD4">
              <w:rPr>
                <w:rFonts w:ascii="Arial Narrow" w:hAnsi="Arial Narrow"/>
                <w:sz w:val="24"/>
                <w:szCs w:val="24"/>
              </w:rPr>
              <w:t>E</w:t>
            </w:r>
            <w:r w:rsidRPr="003A0987">
              <w:rPr>
                <w:rFonts w:ascii="Arial Narrow" w:hAnsi="Arial Narrow"/>
                <w:sz w:val="24"/>
                <w:szCs w:val="24"/>
              </w:rPr>
              <w:t>NAGEM; COM VALIDADE MÍNIMA DE 10 MESES A CONTAR DA DATA DE ENTREGA E SUAS CONDIÇÕES DEVERÃO ESTAR DE ACORDO COM A LEGISLAÇÃO (RESOLUÇÃO SAA-28 DE 01/06/2007 e RESOLUÇÃO RDC Nº 277 DE 22/09/2005); INDICE MÍNIMO DE 4.9 PONTOS DE QUALIDADE GLOBAL DE BEBIDA NA ESCALA SENSORIAL DE 0 A 10 PONTOS.</w:t>
            </w:r>
          </w:p>
        </w:tc>
        <w:tc>
          <w:tcPr>
            <w:tcW w:w="1136" w:type="dxa"/>
          </w:tcPr>
          <w:p w14:paraId="1C28F771" w14:textId="77777777" w:rsidR="00E409F4" w:rsidRPr="003A0987" w:rsidRDefault="00E409F4" w:rsidP="00E409F4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6AA975A7" w14:textId="77777777" w:rsidR="00E409F4" w:rsidRPr="003A0987" w:rsidRDefault="00E409F4" w:rsidP="00E409F4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02136C13" w14:textId="77777777" w:rsidR="00E409F4" w:rsidRPr="003A0987" w:rsidRDefault="00E409F4" w:rsidP="00E409F4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E409F4" w:rsidRPr="003A0987" w14:paraId="2E4D0A92" w14:textId="77777777" w:rsidTr="00AF711B">
        <w:trPr>
          <w:trHeight w:val="20"/>
        </w:trPr>
        <w:tc>
          <w:tcPr>
            <w:tcW w:w="611" w:type="dxa"/>
            <w:shd w:val="clear" w:color="auto" w:fill="C2D69B" w:themeFill="accent3" w:themeFillTint="99"/>
            <w:noWrap/>
            <w:vAlign w:val="center"/>
          </w:tcPr>
          <w:p w14:paraId="4628A3C3" w14:textId="0ADF2959" w:rsidR="00E409F4" w:rsidRPr="003A0987" w:rsidRDefault="00E409F4" w:rsidP="00E409F4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201F5944" w14:textId="67D9F595" w:rsidR="00E409F4" w:rsidRPr="003A0987" w:rsidRDefault="00E409F4" w:rsidP="00E409F4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/>
                <w:sz w:val="24"/>
                <w:szCs w:val="24"/>
              </w:rPr>
              <w:t>2.438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6DB04EFB" w14:textId="6F534A22" w:rsidR="00E409F4" w:rsidRPr="003A0987" w:rsidRDefault="00E409F4" w:rsidP="00E409F4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/>
                <w:sz w:val="24"/>
                <w:szCs w:val="24"/>
              </w:rPr>
              <w:t>Caixas de 200 a 250 gramas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FD2E5C0" w14:textId="3A496268" w:rsidR="00E409F4" w:rsidRPr="003A0987" w:rsidRDefault="00E409F4" w:rsidP="00E409F4">
            <w:pPr>
              <w:spacing w:before="40" w:after="40"/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/>
                <w:sz w:val="24"/>
                <w:szCs w:val="24"/>
              </w:rPr>
              <w:t>CHA MATE: PRODUTO OBTIDO DAS FOLHAS E PARTES DOS RAMOS DA ERVA MATE (LLEX PARAGUAYENSIS) TOSTADA. CARACTERÍSTICAS, DESCRIÇÃO E ROTULAGEM DE ACORDO COM LEGISLAÇÃO VIGENTE. EMBALAGEM: SACO PLÁSTICO DE POLIETILENO TRANSPARENTE, ATÓXICO, ACONDICIONADO EM CAIXA DE PAPELÃO CARTÃO LACRADA CONTENDO ENTRE 200 À 250 GRAMAS. VALIDADE 12 (DOZE) MESES A MESES A PARTIR DA DATA DE ENTREGA NO SETOR REQUISITANTE.</w:t>
            </w:r>
          </w:p>
        </w:tc>
        <w:tc>
          <w:tcPr>
            <w:tcW w:w="1136" w:type="dxa"/>
          </w:tcPr>
          <w:p w14:paraId="78C4C63F" w14:textId="77777777" w:rsidR="00E409F4" w:rsidRPr="003A0987" w:rsidRDefault="00E409F4" w:rsidP="00E409F4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2FF65460" w14:textId="77777777" w:rsidR="00E409F4" w:rsidRPr="003A0987" w:rsidRDefault="00E409F4" w:rsidP="00E409F4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180FB986" w14:textId="77777777" w:rsidR="00E409F4" w:rsidRPr="003A0987" w:rsidRDefault="00E409F4" w:rsidP="00E409F4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E409F4" w:rsidRPr="003A0987" w14:paraId="3FC8997F" w14:textId="77777777" w:rsidTr="00AF711B">
        <w:trPr>
          <w:trHeight w:val="20"/>
        </w:trPr>
        <w:tc>
          <w:tcPr>
            <w:tcW w:w="611" w:type="dxa"/>
            <w:shd w:val="clear" w:color="auto" w:fill="C2D69B" w:themeFill="accent3" w:themeFillTint="99"/>
            <w:noWrap/>
            <w:vAlign w:val="center"/>
          </w:tcPr>
          <w:p w14:paraId="4CCF6888" w14:textId="20980FB7" w:rsidR="00E409F4" w:rsidRPr="003A0987" w:rsidRDefault="00E409F4" w:rsidP="00E409F4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4BE9F6BB" w14:textId="3D29FC14" w:rsidR="00E409F4" w:rsidRPr="003A0987" w:rsidRDefault="00E409F4" w:rsidP="00E409F4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/>
                <w:sz w:val="24"/>
                <w:szCs w:val="24"/>
              </w:rPr>
              <w:t>8.175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69AB4F27" w14:textId="536A6A36" w:rsidR="00E409F4" w:rsidRPr="003A0987" w:rsidRDefault="00E409F4" w:rsidP="00E409F4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/>
                <w:sz w:val="24"/>
                <w:szCs w:val="24"/>
              </w:rPr>
              <w:t>Quilos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C088898" w14:textId="34DBA3D2" w:rsidR="00E409F4" w:rsidRPr="003A0987" w:rsidRDefault="00E409F4" w:rsidP="00E409F4">
            <w:pPr>
              <w:spacing w:before="40" w:after="40"/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/>
                <w:sz w:val="24"/>
                <w:szCs w:val="24"/>
              </w:rPr>
              <w:t xml:space="preserve">AÇÚCAR REFINADO – PRODUTO OBTIDO DA SACAROSE DE CANA-DE-AÇÚCAR, COM ASPECTO, COR E ODOR PRÓPRIO DO PRODUTO. COM TEOR DE SACAROSE MÍNIMO DE 98% P/P E UMIDADE MÁXIMA DE 0,3%. CARACTERÍSTICAS E DESCRIÇÃO DE ACORDO COM A NTA 53 DO DECRETO Nº 12.486 DE 20/10/78 E LEGISLAÇÃO VIGENTE. CARACTERÍSTICAS MICROSCÓPICAS E MACROSCÓPICAS DE ACORDO COM A RESOLUÇÃO Nº 175 DE 08/07/03 DA ANVISA. CARACTERÍSTICAS MICROBIOLÓGICAS DE ACORDO COM A RESOLUÇÃO Nº 12/2001 DA ANVISA. ROTULAGEM DE ACORDO COM A RDC Nº 359 DE 23/12/03 E Nº 360 DE 23/12/0 RESOLUÇÃO RDC Nº 271 DE 22/09/2005 ANVISA. EMBALAGEM: </w:t>
            </w:r>
            <w:r w:rsidRPr="003A0987">
              <w:rPr>
                <w:rFonts w:ascii="Arial Narrow" w:hAnsi="Arial Narrow"/>
                <w:sz w:val="24"/>
                <w:szCs w:val="24"/>
              </w:rPr>
              <w:lastRenderedPageBreak/>
              <w:t>SACO PLÁSTICO DE POLIETILENO LEITOSO, ATÓXICO, RESISTENTE, CONTENDO 1 (UM) QUILO, REEMBALADOS EM FARDOS DE PAPEL KRAFT COM 10 (DEZ) UNIDADES. VALIDADE MÍNIMA DE 12 (DOZE) MESES A PARTIR DA DATA DE ENTREGA NO SETOR REQUISITANTE</w:t>
            </w:r>
          </w:p>
        </w:tc>
        <w:tc>
          <w:tcPr>
            <w:tcW w:w="1136" w:type="dxa"/>
          </w:tcPr>
          <w:p w14:paraId="1E6D31F9" w14:textId="77777777" w:rsidR="00E409F4" w:rsidRPr="003A0987" w:rsidRDefault="00E409F4" w:rsidP="00E409F4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5E22CF95" w14:textId="77777777" w:rsidR="00E409F4" w:rsidRPr="003A0987" w:rsidRDefault="00E409F4" w:rsidP="00E409F4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788274D2" w14:textId="77777777" w:rsidR="00E409F4" w:rsidRPr="003A0987" w:rsidRDefault="00E409F4" w:rsidP="00E409F4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</w:tbl>
    <w:p w14:paraId="688BAF79" w14:textId="77777777" w:rsidR="00F53803" w:rsidRPr="003A0987" w:rsidRDefault="00F53803" w:rsidP="00E66937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223B6E9A" w14:textId="77777777" w:rsidR="00E66937" w:rsidRPr="003A0987" w:rsidRDefault="00BA0314" w:rsidP="00E66937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DOS ITENS DE COTA RESERVADA:</w:t>
      </w:r>
    </w:p>
    <w:tbl>
      <w:tblPr>
        <w:tblW w:w="925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840"/>
        <w:gridCol w:w="852"/>
        <w:gridCol w:w="3828"/>
        <w:gridCol w:w="1136"/>
        <w:gridCol w:w="981"/>
        <w:gridCol w:w="1004"/>
      </w:tblGrid>
      <w:tr w:rsidR="00373D72" w:rsidRPr="003A0987" w14:paraId="01BD2A30" w14:textId="77777777" w:rsidTr="00CB61A2">
        <w:trPr>
          <w:trHeight w:val="20"/>
        </w:trPr>
        <w:tc>
          <w:tcPr>
            <w:tcW w:w="611" w:type="dxa"/>
            <w:shd w:val="clear" w:color="auto" w:fill="92CDDC" w:themeFill="accent5" w:themeFillTint="99"/>
            <w:noWrap/>
            <w:vAlign w:val="center"/>
            <w:hideMark/>
          </w:tcPr>
          <w:p w14:paraId="3E9AFA7C" w14:textId="4A665C6A" w:rsidR="00373D72" w:rsidRPr="003A0987" w:rsidRDefault="00373D72" w:rsidP="0094779D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840" w:type="dxa"/>
            <w:shd w:val="clear" w:color="auto" w:fill="92CDDC" w:themeFill="accent5" w:themeFillTint="99"/>
            <w:noWrap/>
            <w:vAlign w:val="center"/>
            <w:hideMark/>
          </w:tcPr>
          <w:p w14:paraId="5A88333F" w14:textId="5985E6F3" w:rsidR="00373D72" w:rsidRPr="003A0987" w:rsidRDefault="00373D72" w:rsidP="0094779D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Quant</w:t>
            </w:r>
          </w:p>
        </w:tc>
        <w:tc>
          <w:tcPr>
            <w:tcW w:w="832" w:type="dxa"/>
            <w:shd w:val="clear" w:color="auto" w:fill="92CDDC" w:themeFill="accent5" w:themeFillTint="99"/>
            <w:noWrap/>
            <w:vAlign w:val="center"/>
            <w:hideMark/>
          </w:tcPr>
          <w:p w14:paraId="3622EDAD" w14:textId="0DB07B89" w:rsidR="00373D72" w:rsidRPr="003A0987" w:rsidRDefault="00373D72" w:rsidP="0094779D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0987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828" w:type="dxa"/>
            <w:shd w:val="clear" w:color="auto" w:fill="92CDDC" w:themeFill="accent5" w:themeFillTint="99"/>
            <w:noWrap/>
            <w:vAlign w:val="center"/>
            <w:hideMark/>
          </w:tcPr>
          <w:p w14:paraId="7504CE00" w14:textId="357B025A" w:rsidR="00373D72" w:rsidRPr="003A0987" w:rsidRDefault="00373D72" w:rsidP="0094779D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136" w:type="dxa"/>
            <w:shd w:val="clear" w:color="auto" w:fill="92CDDC" w:themeFill="accent5" w:themeFillTint="99"/>
          </w:tcPr>
          <w:p w14:paraId="771164D3" w14:textId="4B160FEF" w:rsidR="00373D72" w:rsidRPr="003A0987" w:rsidRDefault="00373D72" w:rsidP="0094779D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Marca / Fabricante</w:t>
            </w:r>
          </w:p>
        </w:tc>
        <w:tc>
          <w:tcPr>
            <w:tcW w:w="991" w:type="dxa"/>
            <w:shd w:val="clear" w:color="auto" w:fill="92CDDC" w:themeFill="accent5" w:themeFillTint="99"/>
            <w:vAlign w:val="center"/>
          </w:tcPr>
          <w:p w14:paraId="545FD321" w14:textId="25605E51" w:rsidR="00373D72" w:rsidRPr="003A0987" w:rsidRDefault="00373D72" w:rsidP="0094779D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Valor Unit.</w:t>
            </w:r>
          </w:p>
        </w:tc>
        <w:tc>
          <w:tcPr>
            <w:tcW w:w="1014" w:type="dxa"/>
            <w:shd w:val="clear" w:color="auto" w:fill="92CDDC" w:themeFill="accent5" w:themeFillTint="99"/>
            <w:vAlign w:val="center"/>
          </w:tcPr>
          <w:p w14:paraId="7B337FDD" w14:textId="46983298" w:rsidR="00373D72" w:rsidRPr="003A0987" w:rsidRDefault="00373D72" w:rsidP="0094779D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Valor Total</w:t>
            </w:r>
          </w:p>
        </w:tc>
      </w:tr>
      <w:tr w:rsidR="00E409F4" w:rsidRPr="003A0987" w14:paraId="6C0352EE" w14:textId="77777777" w:rsidTr="00CB61A2">
        <w:trPr>
          <w:trHeight w:val="20"/>
        </w:trPr>
        <w:tc>
          <w:tcPr>
            <w:tcW w:w="611" w:type="dxa"/>
            <w:shd w:val="clear" w:color="auto" w:fill="92CDDC" w:themeFill="accent5" w:themeFillTint="99"/>
            <w:noWrap/>
            <w:vAlign w:val="center"/>
            <w:hideMark/>
          </w:tcPr>
          <w:p w14:paraId="5108324D" w14:textId="4D3B7B71" w:rsidR="00E409F4" w:rsidRPr="003A0987" w:rsidRDefault="00E409F4" w:rsidP="00E409F4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27E9D06" w14:textId="35DC78DA" w:rsidR="00E409F4" w:rsidRPr="003A0987" w:rsidRDefault="00E409F4" w:rsidP="00E409F4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/>
                <w:sz w:val="24"/>
                <w:szCs w:val="24"/>
              </w:rPr>
              <w:t>2.800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E5AD2FD" w14:textId="5055D2FB" w:rsidR="00E409F4" w:rsidRPr="003A0987" w:rsidRDefault="00E409F4" w:rsidP="00E409F4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color w:val="000000"/>
                <w:sz w:val="24"/>
                <w:szCs w:val="24"/>
              </w:rPr>
              <w:t>Pacotes de 500g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D5CE54A" w14:textId="01540DF3" w:rsidR="00E409F4" w:rsidRPr="003A0987" w:rsidRDefault="00E409F4" w:rsidP="00820AD4">
            <w:pPr>
              <w:spacing w:before="40" w:after="40"/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/>
                <w:sz w:val="24"/>
                <w:szCs w:val="24"/>
              </w:rPr>
              <w:t>CAFÉ EM PÓ HOMOGÊNEO, TORRADO E MOÍDO DE 1ª QUALIDADE, 100% PURO E NATURAL, TIPO EXTRA FORTE OU SUPER FORTE, NÃO EXPRESSO, ISENTO DE GRÃOS PRETOS, VERDES OU FERMENTADOS; GRÃOS CRUS</w:t>
            </w:r>
            <w:proofErr w:type="gramStart"/>
            <w:r w:rsidRPr="003A0987">
              <w:rPr>
                <w:rFonts w:ascii="Arial Narrow" w:hAnsi="Arial Narrow"/>
                <w:sz w:val="24"/>
                <w:szCs w:val="24"/>
              </w:rPr>
              <w:t>, SÃO</w:t>
            </w:r>
            <w:proofErr w:type="gramEnd"/>
            <w:r w:rsidRPr="003A0987">
              <w:rPr>
                <w:rFonts w:ascii="Arial Narrow" w:hAnsi="Arial Narrow"/>
                <w:sz w:val="24"/>
                <w:szCs w:val="24"/>
              </w:rPr>
              <w:t xml:space="preserve"> E LIMPOS, NA COR CASTANHO CLARO E MODERADO ESCURO, SEM AMARGOR; AROMA E SABOR CARACTERÍSTICO DE REGULAR A INTENSO, ISENTO DE GOSTO DE RIZONA, CONTENDO IMPUREZAS NO MÁXIMO DE 1%, OUTROS PRODUTOS 0% E U</w:t>
            </w:r>
            <w:r w:rsidR="00820AD4">
              <w:rPr>
                <w:rFonts w:ascii="Arial Narrow" w:hAnsi="Arial Narrow"/>
                <w:sz w:val="24"/>
                <w:szCs w:val="24"/>
              </w:rPr>
              <w:t>M</w:t>
            </w:r>
            <w:r w:rsidRPr="003A0987">
              <w:rPr>
                <w:rFonts w:ascii="Arial Narrow" w:hAnsi="Arial Narrow"/>
                <w:sz w:val="24"/>
                <w:szCs w:val="24"/>
              </w:rPr>
              <w:t>IDADE ATÉ 5%, ACONDICIONADO EM EMBALAGEM A VÁCUO PURO COM 500 GRAMAS; RESISTENTES AO MANUSEIO, TRANSPORTE E ARMAZ</w:t>
            </w:r>
            <w:r w:rsidR="00820AD4">
              <w:rPr>
                <w:rFonts w:ascii="Arial Narrow" w:hAnsi="Arial Narrow"/>
                <w:sz w:val="24"/>
                <w:szCs w:val="24"/>
              </w:rPr>
              <w:t>E</w:t>
            </w:r>
            <w:r w:rsidRPr="003A0987">
              <w:rPr>
                <w:rFonts w:ascii="Arial Narrow" w:hAnsi="Arial Narrow"/>
                <w:sz w:val="24"/>
                <w:szCs w:val="24"/>
              </w:rPr>
              <w:t>NAGEM; COM VALIDADE MÍNIMA DE 10 MESES A CONTAR DA DATA DE ENTREGA E SUAS CONDIÇÕES DEVERÃO ESTAR DE ACORDO COM A LEGISLAÇÃO (RESOLUÇÃO SAA-28 DE 01/06/2007 e RESOLUÇÃO RDC Nº 277 DE 22/09/2005); INDICE MÍNIMO DE 4.9 PONTOS DE QUALIDADE GLOBAL DE BEBIDA NA ESCALA SENSORIAL DE 0 A 10 PONTOS.</w:t>
            </w:r>
          </w:p>
        </w:tc>
        <w:tc>
          <w:tcPr>
            <w:tcW w:w="1136" w:type="dxa"/>
          </w:tcPr>
          <w:p w14:paraId="0541FC20" w14:textId="77777777" w:rsidR="00E409F4" w:rsidRPr="003A0987" w:rsidRDefault="00E409F4" w:rsidP="00E409F4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7FD51641" w14:textId="7155D7BA" w:rsidR="00E409F4" w:rsidRPr="003A0987" w:rsidRDefault="00E409F4" w:rsidP="00E409F4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2CC3BBAB" w14:textId="77777777" w:rsidR="00E409F4" w:rsidRPr="003A0987" w:rsidRDefault="00E409F4" w:rsidP="00E409F4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E409F4" w:rsidRPr="003A0987" w14:paraId="574B50B0" w14:textId="77777777" w:rsidTr="00CB61A2">
        <w:trPr>
          <w:trHeight w:val="20"/>
        </w:trPr>
        <w:tc>
          <w:tcPr>
            <w:tcW w:w="611" w:type="dxa"/>
            <w:shd w:val="clear" w:color="auto" w:fill="92CDDC" w:themeFill="accent5" w:themeFillTint="99"/>
            <w:noWrap/>
            <w:vAlign w:val="center"/>
          </w:tcPr>
          <w:p w14:paraId="64C25F91" w14:textId="0579B8CB" w:rsidR="00E409F4" w:rsidRPr="003A0987" w:rsidRDefault="00E409F4" w:rsidP="00E409F4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0FD91738" w14:textId="546F3899" w:rsidR="00E409F4" w:rsidRPr="003A0987" w:rsidRDefault="00E409F4" w:rsidP="00E409F4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/>
                <w:sz w:val="24"/>
                <w:szCs w:val="24"/>
              </w:rPr>
              <w:t>812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14:paraId="165C8C26" w14:textId="78BE27F8" w:rsidR="00E409F4" w:rsidRPr="003A0987" w:rsidRDefault="00E409F4" w:rsidP="00E409F4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/>
                <w:sz w:val="24"/>
                <w:szCs w:val="24"/>
              </w:rPr>
              <w:t>Caixas de 200 a 250 gramas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779483F" w14:textId="3668E495" w:rsidR="00E409F4" w:rsidRPr="003A0987" w:rsidRDefault="00E409F4" w:rsidP="00E409F4">
            <w:pPr>
              <w:spacing w:before="40" w:after="40"/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/>
                <w:sz w:val="24"/>
                <w:szCs w:val="24"/>
              </w:rPr>
              <w:t xml:space="preserve">CHA MATE: PRODUTO OBTIDO DAS FOLHAS E PARTES DOS RAMOS DA ERVA MATE (LLEX PARAGUAYENSIS) TOSTADA. CARACTERÍSTICAS, </w:t>
            </w:r>
            <w:r w:rsidRPr="003A0987">
              <w:rPr>
                <w:rFonts w:ascii="Arial Narrow" w:hAnsi="Arial Narrow"/>
                <w:sz w:val="24"/>
                <w:szCs w:val="24"/>
              </w:rPr>
              <w:lastRenderedPageBreak/>
              <w:t>DESCRIÇÃO E ROTULAGEM DE ACORDO COM LEGISLAÇÃO VIGENTE. EMBALAGEM: SACO PLÁSTICO DE POLIETILENO TRANSPARENTE, ATÓXICO, ACONDICIONADO EM CAIXA DE PAPELÃO CARTÃO LACRADA CONTENDO ENTRE 200 À 250 GRAMAS. VALIDADE 12 (DOZE) MESES A MESES A PARTIR DA DATA DE ENTREGA NO SETOR REQUISITANTE.</w:t>
            </w:r>
          </w:p>
        </w:tc>
        <w:tc>
          <w:tcPr>
            <w:tcW w:w="1136" w:type="dxa"/>
          </w:tcPr>
          <w:p w14:paraId="02D58CCE" w14:textId="77777777" w:rsidR="00E409F4" w:rsidRPr="003A0987" w:rsidRDefault="00E409F4" w:rsidP="00E409F4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55876E50" w14:textId="77777777" w:rsidR="00E409F4" w:rsidRPr="003A0987" w:rsidRDefault="00E409F4" w:rsidP="00E409F4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479FC4BD" w14:textId="77777777" w:rsidR="00E409F4" w:rsidRPr="003A0987" w:rsidRDefault="00E409F4" w:rsidP="00E409F4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E409F4" w:rsidRPr="003A0987" w14:paraId="76999364" w14:textId="77777777" w:rsidTr="00CB61A2">
        <w:trPr>
          <w:trHeight w:val="20"/>
        </w:trPr>
        <w:tc>
          <w:tcPr>
            <w:tcW w:w="611" w:type="dxa"/>
            <w:shd w:val="clear" w:color="auto" w:fill="92CDDC" w:themeFill="accent5" w:themeFillTint="99"/>
            <w:noWrap/>
            <w:vAlign w:val="center"/>
          </w:tcPr>
          <w:p w14:paraId="7F635B75" w14:textId="744239AB" w:rsidR="00E409F4" w:rsidRPr="003A0987" w:rsidRDefault="00E409F4" w:rsidP="00E409F4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21B88A72" w14:textId="6579B3F8" w:rsidR="00E409F4" w:rsidRPr="003A0987" w:rsidRDefault="00E409F4" w:rsidP="00E409F4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/>
                <w:sz w:val="24"/>
                <w:szCs w:val="24"/>
              </w:rPr>
              <w:t>2.725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14:paraId="3FA40377" w14:textId="7D84CD58" w:rsidR="00E409F4" w:rsidRPr="003A0987" w:rsidRDefault="00E409F4" w:rsidP="00E409F4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/>
                <w:sz w:val="24"/>
                <w:szCs w:val="24"/>
              </w:rPr>
              <w:t>Quilos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225D416" w14:textId="60F33E90" w:rsidR="00E409F4" w:rsidRPr="003A0987" w:rsidRDefault="00E409F4" w:rsidP="00E409F4">
            <w:pPr>
              <w:spacing w:before="40" w:after="40"/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/>
                <w:sz w:val="24"/>
                <w:szCs w:val="24"/>
              </w:rPr>
              <w:t>AÇÚCAR REFINADO – PRODUTO OBTIDO DA SACAROSE DE CANA-DE-AÇÚCAR, COM ASPECTO, COR E ODOR PRÓPRIO DO PRODUTO. COM TEOR DE SACAROSE MÍNIMO DE 98% P/P E UMIDADE MÁXIMA DE 0,3%. CARACTERÍSTICAS E DESCRIÇÃO DE ACORDO COM A NTA 53 DO DECRETO Nº 12.486 DE 20/10/78 E LEGISLAÇÃO VIGENTE. CARACTERÍSTICAS MICROSCÓPICAS E MACROSCÓPICAS DE ACORDO COM A RESOLUÇÃO Nº 175 DE 08/07/03 DA ANVISA. CARACTERÍSTICAS MICROBIOLÓGICAS DE ACORDO COM A RESOLUÇÃO Nº 12/2001 DA ANVISA. ROTULAGEM DE ACORDO COM A RDC Nº 359 DE 23/12/03 E Nº 360 DE 23/12/0 RESOLUÇÃO RDC Nº 271 DE 22/09/2005 ANVISA. EMBALAGEM: SACO PLÁSTICO DE POLIETILENO LEITOSO, ATÓXICO, RESISTENTE, CONTENDO 1 (UM) QUILO, REEMBALADOS EM FARDOS DE PAPEL KRAFT COM 10 (DEZ) UNIDADES. VALIDADE MÍNIMA DE 12 (DOZE) MESES A PARTIR DA DATA DE ENTREGA NO SETOR REQUISITANTE</w:t>
            </w:r>
          </w:p>
        </w:tc>
        <w:tc>
          <w:tcPr>
            <w:tcW w:w="1136" w:type="dxa"/>
          </w:tcPr>
          <w:p w14:paraId="5045FA07" w14:textId="77777777" w:rsidR="00E409F4" w:rsidRPr="003A0987" w:rsidRDefault="00E409F4" w:rsidP="00E409F4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2795B490" w14:textId="77777777" w:rsidR="00E409F4" w:rsidRPr="003A0987" w:rsidRDefault="00E409F4" w:rsidP="00E409F4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353CBFDF" w14:textId="77777777" w:rsidR="00E409F4" w:rsidRPr="003A0987" w:rsidRDefault="00E409F4" w:rsidP="00E409F4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</w:tbl>
    <w:p w14:paraId="404DE10C" w14:textId="77777777" w:rsidR="00F53803" w:rsidRPr="003A0987" w:rsidRDefault="00F53803" w:rsidP="00E66937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10D8987D" w14:textId="77777777" w:rsidR="007B0019" w:rsidRPr="003A0987" w:rsidRDefault="00235BB8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 xml:space="preserve">VALOR </w:t>
      </w:r>
      <w:r w:rsidR="007B0019" w:rsidRPr="003A0987">
        <w:rPr>
          <w:rFonts w:ascii="Arial Narrow" w:hAnsi="Arial Narrow" w:cs="Tahoma"/>
          <w:b/>
          <w:sz w:val="24"/>
          <w:szCs w:val="24"/>
        </w:rPr>
        <w:t xml:space="preserve">TOTAL </w:t>
      </w:r>
      <w:r w:rsidR="007B0019" w:rsidRPr="003A0987">
        <w:rPr>
          <w:rFonts w:ascii="Arial Narrow" w:hAnsi="Arial Narrow" w:cs="Tahoma"/>
          <w:sz w:val="24"/>
          <w:szCs w:val="24"/>
        </w:rPr>
        <w:t>(Também por extenso): _____________________________.</w:t>
      </w:r>
    </w:p>
    <w:p w14:paraId="28609938" w14:textId="20D0C3DA" w:rsidR="007B0019" w:rsidRPr="003A0987" w:rsidRDefault="007B0019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b/>
          <w:bCs/>
          <w:szCs w:val="24"/>
        </w:rPr>
      </w:pPr>
      <w:r w:rsidRPr="003A0987">
        <w:rPr>
          <w:rFonts w:ascii="Arial Narrow" w:hAnsi="Arial Narrow" w:cs="Tahoma"/>
          <w:b/>
          <w:bCs/>
          <w:szCs w:val="24"/>
        </w:rPr>
        <w:t xml:space="preserve">1 </w:t>
      </w:r>
      <w:r w:rsidR="00282963" w:rsidRPr="003A0987">
        <w:rPr>
          <w:rFonts w:ascii="Arial Narrow" w:hAnsi="Arial Narrow" w:cs="Tahoma"/>
          <w:b/>
          <w:bCs/>
          <w:szCs w:val="24"/>
        </w:rPr>
        <w:t>–</w:t>
      </w:r>
      <w:r w:rsidRPr="003A0987">
        <w:rPr>
          <w:rFonts w:ascii="Arial Narrow" w:hAnsi="Arial Narrow" w:cs="Tahoma"/>
          <w:b/>
          <w:bCs/>
          <w:szCs w:val="24"/>
        </w:rPr>
        <w:t xml:space="preserve"> </w:t>
      </w:r>
      <w:r w:rsidRPr="003A0987">
        <w:rPr>
          <w:rFonts w:ascii="Arial Narrow" w:hAnsi="Arial Narrow" w:cs="Tahoma"/>
          <w:bCs/>
          <w:szCs w:val="24"/>
        </w:rPr>
        <w:t xml:space="preserve">Validade da proposta: </w:t>
      </w:r>
      <w:r w:rsidR="00CB5EBA" w:rsidRPr="003A0987">
        <w:rPr>
          <w:rFonts w:ascii="Arial Narrow" w:hAnsi="Arial Narrow" w:cs="Tahoma"/>
          <w:bCs/>
          <w:szCs w:val="24"/>
        </w:rPr>
        <w:t>9</w:t>
      </w:r>
      <w:r w:rsidRPr="003A0987">
        <w:rPr>
          <w:rFonts w:ascii="Arial Narrow" w:hAnsi="Arial Narrow" w:cs="Tahoma"/>
          <w:bCs/>
          <w:szCs w:val="24"/>
        </w:rPr>
        <w:t>0 (</w:t>
      </w:r>
      <w:r w:rsidR="00CB5EBA" w:rsidRPr="003A0987">
        <w:rPr>
          <w:rFonts w:ascii="Arial Narrow" w:hAnsi="Arial Narrow" w:cs="Tahoma"/>
          <w:bCs/>
          <w:szCs w:val="24"/>
        </w:rPr>
        <w:t>noventa</w:t>
      </w:r>
      <w:r w:rsidRPr="003A0987">
        <w:rPr>
          <w:rFonts w:ascii="Arial Narrow" w:hAnsi="Arial Narrow" w:cs="Tahoma"/>
          <w:bCs/>
          <w:szCs w:val="24"/>
        </w:rPr>
        <w:t>) dias;</w:t>
      </w:r>
    </w:p>
    <w:p w14:paraId="1CE2BFEE" w14:textId="73ED44E7" w:rsidR="007B0019" w:rsidRPr="003A0987" w:rsidRDefault="007B0019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b/>
          <w:bCs/>
          <w:szCs w:val="24"/>
        </w:rPr>
      </w:pPr>
      <w:r w:rsidRPr="003A0987">
        <w:rPr>
          <w:rFonts w:ascii="Arial Narrow" w:hAnsi="Arial Narrow" w:cs="Tahoma"/>
          <w:b/>
          <w:bCs/>
          <w:szCs w:val="24"/>
        </w:rPr>
        <w:t xml:space="preserve">2 </w:t>
      </w:r>
      <w:r w:rsidR="00282963" w:rsidRPr="003A0987">
        <w:rPr>
          <w:rFonts w:ascii="Arial Narrow" w:hAnsi="Arial Narrow" w:cs="Tahoma"/>
          <w:b/>
          <w:bCs/>
          <w:szCs w:val="24"/>
        </w:rPr>
        <w:t>–</w:t>
      </w:r>
      <w:r w:rsidRPr="003A0987">
        <w:rPr>
          <w:rFonts w:ascii="Arial Narrow" w:hAnsi="Arial Narrow" w:cs="Tahoma"/>
          <w:b/>
          <w:bCs/>
          <w:szCs w:val="24"/>
        </w:rPr>
        <w:t xml:space="preserve"> </w:t>
      </w:r>
      <w:r w:rsidRPr="003A0987">
        <w:rPr>
          <w:rFonts w:ascii="Arial Narrow" w:hAnsi="Arial Narrow" w:cs="Tahoma"/>
          <w:bCs/>
          <w:szCs w:val="24"/>
        </w:rPr>
        <w:t xml:space="preserve">Vigência da ata de registro de preços: 12 (doze) meses, contados a partir da data de sua assinatura; </w:t>
      </w:r>
    </w:p>
    <w:p w14:paraId="41E9C4FC" w14:textId="557C2EC9" w:rsidR="00A71BE9" w:rsidRPr="003A0987" w:rsidRDefault="00282963" w:rsidP="00A71BE9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bCs/>
          <w:sz w:val="24"/>
          <w:szCs w:val="24"/>
        </w:rPr>
      </w:pPr>
      <w:r w:rsidRPr="003A0987">
        <w:rPr>
          <w:rFonts w:ascii="Arial Narrow" w:hAnsi="Arial Narrow" w:cs="Tahoma"/>
          <w:b/>
          <w:bCs/>
          <w:sz w:val="24"/>
          <w:szCs w:val="24"/>
        </w:rPr>
        <w:t>3 –</w:t>
      </w:r>
      <w:r w:rsidR="007B0019" w:rsidRPr="003A0987">
        <w:rPr>
          <w:rFonts w:ascii="Arial Narrow" w:hAnsi="Arial Narrow" w:cs="Tahoma"/>
          <w:b/>
          <w:bCs/>
          <w:sz w:val="24"/>
          <w:szCs w:val="24"/>
        </w:rPr>
        <w:t xml:space="preserve"> </w:t>
      </w:r>
      <w:r w:rsidR="007B0019" w:rsidRPr="003A0987">
        <w:rPr>
          <w:rFonts w:ascii="Arial Narrow" w:hAnsi="Arial Narrow" w:cs="Tahoma"/>
          <w:bCs/>
          <w:sz w:val="24"/>
          <w:szCs w:val="24"/>
        </w:rPr>
        <w:t>Prazo de entrega:</w:t>
      </w:r>
      <w:r w:rsidR="00A71BE9" w:rsidRPr="003A0987">
        <w:rPr>
          <w:rFonts w:ascii="Arial Narrow" w:hAnsi="Arial Narrow" w:cs="Tahoma"/>
          <w:bCs/>
          <w:sz w:val="24"/>
          <w:szCs w:val="24"/>
        </w:rPr>
        <w:t xml:space="preserve"> </w:t>
      </w:r>
      <w:r w:rsidRPr="003A0987">
        <w:rPr>
          <w:rFonts w:ascii="Arial Narrow" w:hAnsi="Arial Narrow" w:cs="Tahoma"/>
          <w:bCs/>
          <w:sz w:val="24"/>
          <w:szCs w:val="24"/>
        </w:rPr>
        <w:t>em até 1</w:t>
      </w:r>
      <w:r w:rsidR="00470650">
        <w:rPr>
          <w:rFonts w:ascii="Arial Narrow" w:hAnsi="Arial Narrow" w:cs="Tahoma"/>
          <w:bCs/>
          <w:sz w:val="24"/>
          <w:szCs w:val="24"/>
        </w:rPr>
        <w:t>0</w:t>
      </w:r>
      <w:r w:rsidRPr="003A0987">
        <w:rPr>
          <w:rFonts w:ascii="Arial Narrow" w:hAnsi="Arial Narrow" w:cs="Tahoma"/>
          <w:bCs/>
          <w:sz w:val="24"/>
          <w:szCs w:val="24"/>
        </w:rPr>
        <w:t xml:space="preserve"> (</w:t>
      </w:r>
      <w:r w:rsidR="00470650">
        <w:rPr>
          <w:rFonts w:ascii="Arial Narrow" w:hAnsi="Arial Narrow" w:cs="Tahoma"/>
          <w:bCs/>
          <w:sz w:val="24"/>
          <w:szCs w:val="24"/>
        </w:rPr>
        <w:t>dez</w:t>
      </w:r>
      <w:r w:rsidRPr="003A0987">
        <w:rPr>
          <w:rFonts w:ascii="Arial Narrow" w:hAnsi="Arial Narrow" w:cs="Tahoma"/>
          <w:bCs/>
          <w:sz w:val="24"/>
          <w:szCs w:val="24"/>
        </w:rPr>
        <w:t>) dias após o recebimento da Autorização de Fornecimento.</w:t>
      </w:r>
    </w:p>
    <w:p w14:paraId="66615E7C" w14:textId="5DF3B180" w:rsidR="00675FE0" w:rsidRPr="003A0987" w:rsidRDefault="00675FE0" w:rsidP="00A71BE9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bCs/>
          <w:sz w:val="24"/>
          <w:szCs w:val="24"/>
        </w:rPr>
      </w:pPr>
      <w:r w:rsidRPr="003A0987">
        <w:rPr>
          <w:rFonts w:ascii="Arial Narrow" w:hAnsi="Arial Narrow" w:cs="Tahoma"/>
          <w:b/>
          <w:bCs/>
          <w:sz w:val="24"/>
          <w:szCs w:val="24"/>
        </w:rPr>
        <w:t xml:space="preserve">4 </w:t>
      </w:r>
      <w:r w:rsidRPr="003A0987">
        <w:rPr>
          <w:rFonts w:ascii="Arial Narrow" w:hAnsi="Arial Narrow" w:cs="Tahoma"/>
          <w:bCs/>
          <w:sz w:val="24"/>
          <w:szCs w:val="24"/>
        </w:rPr>
        <w:t xml:space="preserve">– Locais de entrega: </w:t>
      </w:r>
    </w:p>
    <w:p w14:paraId="0C69C98E" w14:textId="77777777" w:rsidR="00675FE0" w:rsidRPr="003A0987" w:rsidRDefault="00675FE0" w:rsidP="00373D72">
      <w:pPr>
        <w:autoSpaceDE w:val="0"/>
        <w:autoSpaceDN w:val="0"/>
        <w:adjustRightInd w:val="0"/>
        <w:spacing w:before="120" w:after="120" w:line="280" w:lineRule="atLeast"/>
        <w:ind w:left="426"/>
        <w:jc w:val="both"/>
        <w:rPr>
          <w:rFonts w:ascii="Arial Narrow" w:hAnsi="Arial Narrow" w:cs="Tahoma"/>
          <w:bCs/>
          <w:sz w:val="24"/>
          <w:szCs w:val="24"/>
        </w:rPr>
      </w:pPr>
      <w:r w:rsidRPr="003A0987">
        <w:rPr>
          <w:rFonts w:ascii="Arial Narrow" w:hAnsi="Arial Narrow" w:cs="Tahoma"/>
          <w:b/>
          <w:bCs/>
          <w:sz w:val="24"/>
          <w:szCs w:val="24"/>
        </w:rPr>
        <w:lastRenderedPageBreak/>
        <w:t xml:space="preserve">a) </w:t>
      </w:r>
      <w:r w:rsidRPr="003A0987">
        <w:rPr>
          <w:rFonts w:ascii="Arial Narrow" w:hAnsi="Arial Narrow" w:cs="Tahoma"/>
          <w:bCs/>
          <w:sz w:val="24"/>
          <w:szCs w:val="24"/>
        </w:rPr>
        <w:t xml:space="preserve">ALMOXARIFADO CENTRAL, Rua Maria das Dores N. </w:t>
      </w:r>
      <w:proofErr w:type="spellStart"/>
      <w:r w:rsidRPr="003A0987">
        <w:rPr>
          <w:rFonts w:ascii="Arial Narrow" w:hAnsi="Arial Narrow" w:cs="Tahoma"/>
          <w:bCs/>
          <w:sz w:val="24"/>
          <w:szCs w:val="24"/>
        </w:rPr>
        <w:t>Chamma</w:t>
      </w:r>
      <w:proofErr w:type="spellEnd"/>
      <w:r w:rsidRPr="003A0987">
        <w:rPr>
          <w:rFonts w:ascii="Arial Narrow" w:hAnsi="Arial Narrow" w:cs="Tahoma"/>
          <w:bCs/>
          <w:sz w:val="24"/>
          <w:szCs w:val="24"/>
        </w:rPr>
        <w:t xml:space="preserve">, nº 38, Jd. Carpi, Mairiporã – SP; </w:t>
      </w:r>
    </w:p>
    <w:p w14:paraId="51660707" w14:textId="77777777" w:rsidR="00675FE0" w:rsidRPr="003A0987" w:rsidRDefault="00675FE0" w:rsidP="00373D72">
      <w:pPr>
        <w:autoSpaceDE w:val="0"/>
        <w:autoSpaceDN w:val="0"/>
        <w:adjustRightInd w:val="0"/>
        <w:spacing w:before="120" w:after="120" w:line="280" w:lineRule="atLeast"/>
        <w:ind w:left="426"/>
        <w:jc w:val="both"/>
        <w:rPr>
          <w:rFonts w:ascii="Arial Narrow" w:hAnsi="Arial Narrow" w:cs="Tahoma"/>
          <w:bCs/>
          <w:sz w:val="24"/>
          <w:szCs w:val="24"/>
        </w:rPr>
      </w:pPr>
      <w:r w:rsidRPr="003A0987">
        <w:rPr>
          <w:rFonts w:ascii="Arial Narrow" w:hAnsi="Arial Narrow" w:cs="Tahoma"/>
          <w:b/>
          <w:bCs/>
          <w:sz w:val="24"/>
          <w:szCs w:val="24"/>
        </w:rPr>
        <w:t xml:space="preserve">b) </w:t>
      </w:r>
      <w:r w:rsidRPr="003A0987">
        <w:rPr>
          <w:rFonts w:ascii="Arial Narrow" w:hAnsi="Arial Narrow" w:cs="Tahoma"/>
          <w:bCs/>
          <w:sz w:val="24"/>
          <w:szCs w:val="24"/>
        </w:rPr>
        <w:t xml:space="preserve">ALMOXARIFADO SAÚDE, Rua Maria das Dores N. </w:t>
      </w:r>
      <w:proofErr w:type="spellStart"/>
      <w:r w:rsidRPr="003A0987">
        <w:rPr>
          <w:rFonts w:ascii="Arial Narrow" w:hAnsi="Arial Narrow" w:cs="Tahoma"/>
          <w:bCs/>
          <w:sz w:val="24"/>
          <w:szCs w:val="24"/>
        </w:rPr>
        <w:t>Chamma</w:t>
      </w:r>
      <w:proofErr w:type="spellEnd"/>
      <w:r w:rsidRPr="003A0987">
        <w:rPr>
          <w:rFonts w:ascii="Arial Narrow" w:hAnsi="Arial Narrow" w:cs="Tahoma"/>
          <w:bCs/>
          <w:sz w:val="24"/>
          <w:szCs w:val="24"/>
        </w:rPr>
        <w:t xml:space="preserve">, nº 38, Jd. Carpi, Mairiporã – SP; </w:t>
      </w:r>
    </w:p>
    <w:p w14:paraId="52288B75" w14:textId="77777777" w:rsidR="00675FE0" w:rsidRPr="003A0987" w:rsidRDefault="00675FE0" w:rsidP="00373D72">
      <w:pPr>
        <w:autoSpaceDE w:val="0"/>
        <w:autoSpaceDN w:val="0"/>
        <w:adjustRightInd w:val="0"/>
        <w:spacing w:before="120" w:after="120" w:line="280" w:lineRule="atLeast"/>
        <w:ind w:left="426"/>
        <w:jc w:val="both"/>
        <w:rPr>
          <w:rFonts w:ascii="Arial Narrow" w:hAnsi="Arial Narrow" w:cs="Tahoma"/>
          <w:bCs/>
          <w:sz w:val="24"/>
          <w:szCs w:val="24"/>
        </w:rPr>
      </w:pPr>
      <w:r w:rsidRPr="003A0987">
        <w:rPr>
          <w:rFonts w:ascii="Arial Narrow" w:hAnsi="Arial Narrow" w:cs="Tahoma"/>
          <w:b/>
          <w:bCs/>
          <w:sz w:val="24"/>
          <w:szCs w:val="24"/>
        </w:rPr>
        <w:t xml:space="preserve">c) </w:t>
      </w:r>
      <w:r w:rsidRPr="003A0987">
        <w:rPr>
          <w:rFonts w:ascii="Arial Narrow" w:hAnsi="Arial Narrow" w:cs="Tahoma"/>
          <w:bCs/>
          <w:sz w:val="24"/>
          <w:szCs w:val="24"/>
        </w:rPr>
        <w:t xml:space="preserve">ALMOXARIFADO EDUCAÇÃO: Rua Laudemiro Ramos, nº 1020, Pq. do Moinho, Mairiporã – SP, CEP. 07.600-000, ponto de referência: próximo à E.M. Armando </w:t>
      </w:r>
      <w:proofErr w:type="spellStart"/>
      <w:r w:rsidRPr="003A0987">
        <w:rPr>
          <w:rFonts w:ascii="Arial Narrow" w:hAnsi="Arial Narrow" w:cs="Tahoma"/>
          <w:bCs/>
          <w:sz w:val="24"/>
          <w:szCs w:val="24"/>
        </w:rPr>
        <w:t>Pavaneli</w:t>
      </w:r>
      <w:proofErr w:type="spellEnd"/>
      <w:r w:rsidRPr="003A0987">
        <w:rPr>
          <w:rFonts w:ascii="Arial Narrow" w:hAnsi="Arial Narrow" w:cs="Tahoma"/>
          <w:bCs/>
          <w:sz w:val="24"/>
          <w:szCs w:val="24"/>
        </w:rPr>
        <w:t>.</w:t>
      </w:r>
    </w:p>
    <w:p w14:paraId="787AE144" w14:textId="77777777" w:rsidR="00675FE0" w:rsidRPr="003A0987" w:rsidRDefault="00675FE0" w:rsidP="00373D72">
      <w:pPr>
        <w:autoSpaceDE w:val="0"/>
        <w:autoSpaceDN w:val="0"/>
        <w:adjustRightInd w:val="0"/>
        <w:spacing w:before="120" w:after="120" w:line="280" w:lineRule="atLeast"/>
        <w:ind w:left="426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3A0987">
        <w:rPr>
          <w:rFonts w:ascii="Arial Narrow" w:hAnsi="Arial Narrow" w:cs="Tahoma"/>
          <w:b/>
          <w:bCs/>
          <w:sz w:val="24"/>
          <w:szCs w:val="24"/>
        </w:rPr>
        <w:t>d)</w:t>
      </w:r>
      <w:r w:rsidRPr="003A0987">
        <w:rPr>
          <w:rFonts w:ascii="Arial Narrow" w:hAnsi="Arial Narrow" w:cs="Tahoma"/>
          <w:bCs/>
          <w:sz w:val="24"/>
          <w:szCs w:val="24"/>
        </w:rPr>
        <w:t xml:space="preserve"> Se houver alteração de endereço de entrega durante a vigência da ARP e/ou Contrato, o produto deverá ser entregue no novo endereço, desde que o mesmo seja dentro do Município de Mairiporã;</w:t>
      </w:r>
    </w:p>
    <w:p w14:paraId="7B7A6805" w14:textId="110F0928" w:rsidR="00A71BE9" w:rsidRPr="003A0987" w:rsidRDefault="00675FE0" w:rsidP="00A71BE9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5</w:t>
      </w:r>
      <w:r w:rsidR="00A71BE9" w:rsidRPr="003A0987">
        <w:rPr>
          <w:rFonts w:ascii="Arial Narrow" w:hAnsi="Arial Narrow" w:cs="Tahoma"/>
          <w:b/>
          <w:sz w:val="24"/>
          <w:szCs w:val="24"/>
        </w:rPr>
        <w:t xml:space="preserve"> </w:t>
      </w:r>
      <w:r w:rsidR="00282963" w:rsidRPr="003A0987">
        <w:rPr>
          <w:rFonts w:ascii="Arial Narrow" w:hAnsi="Arial Narrow" w:cs="Tahoma"/>
          <w:b/>
          <w:sz w:val="24"/>
          <w:szCs w:val="24"/>
        </w:rPr>
        <w:t>–</w:t>
      </w:r>
      <w:r w:rsidR="00A71BE9" w:rsidRPr="003A0987">
        <w:rPr>
          <w:rFonts w:ascii="Arial Narrow" w:hAnsi="Arial Narrow" w:cs="Tahoma"/>
          <w:sz w:val="24"/>
          <w:szCs w:val="24"/>
        </w:rPr>
        <w:t xml:space="preserve"> Declaração de concordância de que, caso a entrega do produto não seja feita de acordo com o descritivo do edital, a remessa será devolvida pela Contratante, cabendo à Contratada a reposição do objeto no prazo de 0</w:t>
      </w:r>
      <w:r w:rsidR="00F53803" w:rsidRPr="003A0987">
        <w:rPr>
          <w:rFonts w:ascii="Arial Narrow" w:hAnsi="Arial Narrow" w:cs="Tahoma"/>
          <w:sz w:val="24"/>
          <w:szCs w:val="24"/>
        </w:rPr>
        <w:t>5</w:t>
      </w:r>
      <w:r w:rsidR="00A71BE9" w:rsidRPr="003A0987">
        <w:rPr>
          <w:rFonts w:ascii="Arial Narrow" w:hAnsi="Arial Narrow" w:cs="Tahoma"/>
          <w:sz w:val="24"/>
          <w:szCs w:val="24"/>
        </w:rPr>
        <w:t xml:space="preserve"> (</w:t>
      </w:r>
      <w:r w:rsidR="00F53803" w:rsidRPr="003A0987">
        <w:rPr>
          <w:rFonts w:ascii="Arial Narrow" w:hAnsi="Arial Narrow" w:cs="Tahoma"/>
          <w:sz w:val="24"/>
          <w:szCs w:val="24"/>
        </w:rPr>
        <w:t>cinco</w:t>
      </w:r>
      <w:r w:rsidR="00A71BE9" w:rsidRPr="003A0987">
        <w:rPr>
          <w:rFonts w:ascii="Arial Narrow" w:hAnsi="Arial Narrow" w:cs="Tahoma"/>
          <w:sz w:val="24"/>
          <w:szCs w:val="24"/>
        </w:rPr>
        <w:t>) dias úteis, de acordo com o padrão de qualidade exigido neste edital;</w:t>
      </w:r>
    </w:p>
    <w:p w14:paraId="21F58AF1" w14:textId="454707C5" w:rsidR="007B0019" w:rsidRPr="003A0987" w:rsidRDefault="00373D72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b/>
          <w:szCs w:val="24"/>
        </w:rPr>
      </w:pPr>
      <w:r w:rsidRPr="003A0987">
        <w:rPr>
          <w:rFonts w:ascii="Arial Narrow" w:hAnsi="Arial Narrow" w:cs="Tahoma"/>
          <w:b/>
          <w:szCs w:val="24"/>
        </w:rPr>
        <w:t>6</w:t>
      </w:r>
      <w:r w:rsidR="007B0019" w:rsidRPr="003A0987">
        <w:rPr>
          <w:rFonts w:ascii="Arial Narrow" w:hAnsi="Arial Narrow" w:cs="Tahoma"/>
          <w:b/>
          <w:szCs w:val="24"/>
        </w:rPr>
        <w:t xml:space="preserve"> </w:t>
      </w:r>
      <w:r w:rsidRPr="003A0987">
        <w:rPr>
          <w:rFonts w:ascii="Arial Narrow" w:hAnsi="Arial Narrow" w:cs="Tahoma"/>
          <w:b/>
          <w:szCs w:val="24"/>
        </w:rPr>
        <w:t>–</w:t>
      </w:r>
      <w:r w:rsidR="007B0019" w:rsidRPr="003A0987">
        <w:rPr>
          <w:rFonts w:ascii="Arial Narrow" w:hAnsi="Arial Narrow" w:cs="Tahoma"/>
          <w:b/>
          <w:szCs w:val="24"/>
        </w:rPr>
        <w:t xml:space="preserve"> </w:t>
      </w:r>
      <w:r w:rsidR="007B0019" w:rsidRPr="003A0987">
        <w:rPr>
          <w:rFonts w:ascii="Arial Narrow" w:hAnsi="Arial Narrow" w:cs="Tahoma"/>
          <w:szCs w:val="24"/>
        </w:rPr>
        <w:t>Declaramos que o objeto ofertado atende todas as especificações exigidas no Anexo I (Termo de Referência);</w:t>
      </w:r>
    </w:p>
    <w:p w14:paraId="63E01498" w14:textId="3BC608B9" w:rsidR="007B0019" w:rsidRPr="003A0987" w:rsidRDefault="00373D72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b/>
          <w:szCs w:val="24"/>
        </w:rPr>
      </w:pPr>
      <w:r w:rsidRPr="003A0987">
        <w:rPr>
          <w:rFonts w:ascii="Arial Narrow" w:hAnsi="Arial Narrow" w:cs="Tahoma"/>
          <w:b/>
          <w:szCs w:val="24"/>
        </w:rPr>
        <w:t>7</w:t>
      </w:r>
      <w:r w:rsidR="007B0019" w:rsidRPr="003A0987">
        <w:rPr>
          <w:rFonts w:ascii="Arial Narrow" w:hAnsi="Arial Narrow" w:cs="Tahoma"/>
          <w:b/>
          <w:szCs w:val="24"/>
        </w:rPr>
        <w:t xml:space="preserve"> </w:t>
      </w:r>
      <w:r w:rsidRPr="003A0987">
        <w:rPr>
          <w:rFonts w:ascii="Arial Narrow" w:hAnsi="Arial Narrow" w:cs="Tahoma"/>
          <w:b/>
          <w:szCs w:val="24"/>
        </w:rPr>
        <w:t>–</w:t>
      </w:r>
      <w:r w:rsidR="007B0019" w:rsidRPr="003A0987">
        <w:rPr>
          <w:rFonts w:ascii="Arial Narrow" w:hAnsi="Arial Narrow" w:cs="Tahoma"/>
          <w:b/>
          <w:szCs w:val="24"/>
        </w:rPr>
        <w:t xml:space="preserve"> </w:t>
      </w:r>
      <w:r w:rsidR="007B0019" w:rsidRPr="003A0987">
        <w:rPr>
          <w:rFonts w:ascii="Arial Narrow" w:eastAsia="MS Mincho" w:hAnsi="Arial Narrow" w:cs="Tahoma"/>
          <w:szCs w:val="24"/>
          <w:lang w:eastAsia="ja-JP"/>
        </w:rPr>
        <w:t>Declaramos que o preço apresentado contempla todos os custos diretos e indiretos referentes ao objeto licitado;</w:t>
      </w:r>
    </w:p>
    <w:p w14:paraId="2682EB47" w14:textId="60824375" w:rsidR="007B0019" w:rsidRPr="003A0987" w:rsidRDefault="00373D72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  <w:r w:rsidRPr="003A0987">
        <w:rPr>
          <w:rFonts w:ascii="Arial Narrow" w:eastAsia="MS Mincho" w:hAnsi="Arial Narrow" w:cs="Tahoma"/>
          <w:b/>
          <w:szCs w:val="24"/>
          <w:lang w:eastAsia="ja-JP"/>
        </w:rPr>
        <w:t>8</w:t>
      </w:r>
      <w:r w:rsidR="007B0019" w:rsidRPr="003A0987">
        <w:rPr>
          <w:rFonts w:ascii="Arial Narrow" w:eastAsia="MS Mincho" w:hAnsi="Arial Narrow" w:cs="Tahoma"/>
          <w:b/>
          <w:szCs w:val="24"/>
          <w:lang w:eastAsia="ja-JP"/>
        </w:rPr>
        <w:t xml:space="preserve"> </w:t>
      </w:r>
      <w:r w:rsidRPr="003A0987">
        <w:rPr>
          <w:rFonts w:ascii="Arial Narrow" w:eastAsia="MS Mincho" w:hAnsi="Arial Narrow" w:cs="Tahoma"/>
          <w:b/>
          <w:szCs w:val="24"/>
          <w:lang w:eastAsia="ja-JP"/>
        </w:rPr>
        <w:t>–</w:t>
      </w:r>
      <w:r w:rsidR="007B0019" w:rsidRPr="003A0987">
        <w:rPr>
          <w:rFonts w:ascii="Arial Narrow" w:eastAsia="MS Mincho" w:hAnsi="Arial Narrow" w:cs="Tahoma"/>
          <w:b/>
          <w:szCs w:val="24"/>
          <w:lang w:eastAsia="ja-JP"/>
        </w:rPr>
        <w:t xml:space="preserve"> </w:t>
      </w:r>
      <w:r w:rsidR="0055473E" w:rsidRPr="003A0987">
        <w:rPr>
          <w:rFonts w:ascii="Arial Narrow" w:eastAsia="MS Mincho" w:hAnsi="Arial Narrow" w:cs="Tahoma"/>
          <w:szCs w:val="24"/>
          <w:lang w:eastAsia="ja-JP"/>
        </w:rPr>
        <w:t xml:space="preserve">Declaramos que esta empresa não se encontra impedida e/ou suspensa de licitar e contratar com o Município de Mairiporã/SP, bem como não se encontra inidônea para licitar e contratar com a Administração Pública (artigo 87, inciso IV, Lei 8.666/93 e Súmula 51 TCE/SP), </w:t>
      </w:r>
      <w:r w:rsidR="0055473E" w:rsidRPr="003A0987">
        <w:rPr>
          <w:rFonts w:ascii="Arial Narrow" w:hAnsi="Arial Narrow" w:cs="Tahoma"/>
          <w:szCs w:val="24"/>
        </w:rPr>
        <w:t>bem como se obriga a declarar superveniência de fato impeditivo da habilitação ou redução na sua capacidade financeira que venha a afetar as exigências contidas no edital.</w:t>
      </w:r>
    </w:p>
    <w:p w14:paraId="0062CBDB" w14:textId="28F22E68" w:rsidR="00373D72" w:rsidRPr="003A0987" w:rsidRDefault="00373D72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eastAsia="MS Mincho" w:hAnsi="Arial Narrow" w:cs="Tahoma"/>
          <w:szCs w:val="24"/>
          <w:lang w:eastAsia="ja-JP"/>
        </w:rPr>
      </w:pPr>
      <w:r w:rsidRPr="003A0987">
        <w:rPr>
          <w:rFonts w:ascii="Arial Narrow" w:eastAsia="MS Mincho" w:hAnsi="Arial Narrow" w:cs="Tahoma"/>
          <w:b/>
          <w:szCs w:val="24"/>
          <w:lang w:eastAsia="ja-JP"/>
        </w:rPr>
        <w:t xml:space="preserve">9 </w:t>
      </w:r>
      <w:r w:rsidR="001027D7" w:rsidRPr="003A0987">
        <w:rPr>
          <w:rFonts w:ascii="Arial Narrow" w:eastAsia="MS Mincho" w:hAnsi="Arial Narrow" w:cs="Tahoma"/>
          <w:b/>
          <w:szCs w:val="24"/>
          <w:lang w:eastAsia="ja-JP"/>
        </w:rPr>
        <w:t xml:space="preserve">– </w:t>
      </w:r>
      <w:r w:rsidR="001027D7" w:rsidRPr="003A0987">
        <w:rPr>
          <w:rFonts w:ascii="Arial Narrow" w:eastAsia="MS Mincho" w:hAnsi="Arial Narrow" w:cs="Tahoma"/>
          <w:szCs w:val="24"/>
          <w:lang w:eastAsia="ja-JP"/>
        </w:rPr>
        <w:t>Declaramos que se formos sagrados vencedores</w:t>
      </w:r>
      <w:r w:rsidR="00D91E8B" w:rsidRPr="003A0987">
        <w:rPr>
          <w:rFonts w:ascii="Arial Narrow" w:eastAsia="MS Mincho" w:hAnsi="Arial Narrow" w:cs="Tahoma"/>
          <w:szCs w:val="24"/>
          <w:lang w:eastAsia="ja-JP"/>
        </w:rPr>
        <w:t>, entregaremos no prazo de</w:t>
      </w:r>
      <w:r w:rsidRPr="003A0987">
        <w:rPr>
          <w:rFonts w:ascii="Arial Narrow" w:eastAsia="MS Mincho" w:hAnsi="Arial Narrow" w:cs="Tahoma"/>
          <w:szCs w:val="24"/>
          <w:lang w:eastAsia="ja-JP"/>
        </w:rPr>
        <w:t xml:space="preserve"> </w:t>
      </w:r>
      <w:r w:rsidR="00D91E8B" w:rsidRPr="003A0987">
        <w:rPr>
          <w:rFonts w:ascii="Arial Narrow" w:eastAsia="MS Mincho" w:hAnsi="Arial Narrow" w:cs="Tahoma"/>
          <w:szCs w:val="24"/>
          <w:lang w:eastAsia="ja-JP"/>
        </w:rPr>
        <w:t xml:space="preserve">10 (dez) dias úteis, a contar do encerramento da sessão pública, 02 (duas) amostras do item, sem possibilidade de devolução, em embalagem original, devidamente discriminada e identificada com o número do item e Pregão correspondente e nome da empresa; </w:t>
      </w:r>
    </w:p>
    <w:p w14:paraId="6DEB222C" w14:textId="31649698" w:rsidR="00D91E8B" w:rsidRPr="003A0987" w:rsidRDefault="00D91E8B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eastAsia="MS Mincho" w:hAnsi="Arial Narrow" w:cs="Tahoma"/>
          <w:szCs w:val="24"/>
          <w:lang w:eastAsia="ja-JP"/>
        </w:rPr>
      </w:pPr>
      <w:r w:rsidRPr="003A0987">
        <w:rPr>
          <w:rFonts w:ascii="Arial Narrow" w:eastAsia="MS Mincho" w:hAnsi="Arial Narrow" w:cs="Tahoma"/>
          <w:b/>
          <w:szCs w:val="24"/>
          <w:lang w:eastAsia="ja-JP"/>
        </w:rPr>
        <w:t xml:space="preserve">10 – </w:t>
      </w:r>
      <w:r w:rsidRPr="003A0987">
        <w:rPr>
          <w:rFonts w:ascii="Arial Narrow" w:eastAsia="MS Mincho" w:hAnsi="Arial Narrow" w:cs="Tahoma"/>
          <w:szCs w:val="24"/>
          <w:lang w:eastAsia="ja-JP"/>
        </w:rPr>
        <w:t>Declaramos que se formos sagrados vencedores, entregaremos no prazo de 10 (dez) dias úteis, juntamente com as amostras, os seguintes documentos:</w:t>
      </w:r>
    </w:p>
    <w:p w14:paraId="08C49F15" w14:textId="35FD4D79" w:rsidR="00D91E8B" w:rsidRPr="003A0987" w:rsidRDefault="00D91E8B" w:rsidP="00D91E8B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 xml:space="preserve">a) </w:t>
      </w:r>
      <w:r w:rsidRPr="003A0987">
        <w:rPr>
          <w:rFonts w:ascii="Arial Narrow" w:hAnsi="Arial Narrow" w:cs="Tahoma"/>
          <w:sz w:val="24"/>
          <w:szCs w:val="24"/>
        </w:rPr>
        <w:t>Ficha técnica autenticadas do item, contendo: identificação do produto e marca; nome, endereço e telefone do fabricante; nome, endereço do proponente; prazo de validade; composição do produto; informação nutricional, peso do produto nas embalagens primárias e secundárias; condições de armazenamento; condições de transporte, tipo de embalagem, tipo de rotulagem das embalagens, instruções de uso e preparo, informações e assinatura do responsável técnico pelo produto;</w:t>
      </w:r>
    </w:p>
    <w:p w14:paraId="7A17A338" w14:textId="5BCA5FE6" w:rsidR="00D91E8B" w:rsidRPr="003A0987" w:rsidRDefault="00D91E8B" w:rsidP="00D91E8B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 xml:space="preserve">b) </w:t>
      </w:r>
      <w:r w:rsidRPr="003A0987">
        <w:rPr>
          <w:rFonts w:ascii="Arial Narrow" w:hAnsi="Arial Narrow" w:cs="Tahoma"/>
          <w:sz w:val="24"/>
          <w:szCs w:val="24"/>
        </w:rPr>
        <w:t xml:space="preserve">Alvará Sanitário ou Licença de Funcionamento da empresa, expedido pela autoridade sanitária Estadual, Municipal ou do Distrito Federal, no prazo de validade estabelecido oficialmente. O documento deve demonstrar que a empresa está apta para o seu funcionamento regular; </w:t>
      </w:r>
    </w:p>
    <w:p w14:paraId="77DD9D31" w14:textId="60CF5ECE" w:rsidR="00D91E8B" w:rsidRPr="003A0987" w:rsidRDefault="00D91E8B" w:rsidP="00D91E8B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 xml:space="preserve">c) </w:t>
      </w:r>
      <w:r w:rsidRPr="003A0987">
        <w:rPr>
          <w:rFonts w:ascii="Arial Narrow" w:hAnsi="Arial Narrow" w:cs="Tahoma"/>
          <w:sz w:val="24"/>
          <w:szCs w:val="24"/>
        </w:rPr>
        <w:t>Certificados de vistoria de veículos, para transporte de alimentos, expedida pela Vigilância Sanitária ou Cadastro Estadual da Vigilância Sanitária (CEVS). No caso de terceirização do serviço de distribuição, é obrigatória a apresentação do CEVS da empresa prestadora do serviço, conforme Portaria CVS 01 de 22 de janeiro de 2007. Na hipótese de alteração da frota própria e/ou terceirizada durante o prazo de vigência do Contrato de Fornecimento, comunicará e apresentará cópia autenticada dos mesmos documentos exigidos;</w:t>
      </w:r>
    </w:p>
    <w:p w14:paraId="5F14EC86" w14:textId="52EE7053" w:rsidR="009168C9" w:rsidRPr="003A0987" w:rsidRDefault="009168C9" w:rsidP="00D91E8B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d)</w:t>
      </w:r>
      <w:r w:rsidRPr="003A0987">
        <w:rPr>
          <w:rFonts w:ascii="Arial Narrow" w:hAnsi="Arial Narrow" w:cs="Tahoma"/>
          <w:sz w:val="24"/>
          <w:szCs w:val="24"/>
        </w:rPr>
        <w:t xml:space="preserve"> Laudo bromatológico de cada item, devendo conter análise físico química, microbiológica, microscópica e organoléptica, devendo ser emitido por laboratório oficial e/ou credenciado junto ao </w:t>
      </w:r>
      <w:r w:rsidRPr="003A0987">
        <w:rPr>
          <w:rFonts w:ascii="Arial Narrow" w:hAnsi="Arial Narrow" w:cs="Tahoma"/>
          <w:sz w:val="24"/>
          <w:szCs w:val="24"/>
        </w:rPr>
        <w:lastRenderedPageBreak/>
        <w:t>Ministério da Saúde ou Agricultura. Os laudos apresentados não poderão ter data de emissão superior a 365 dias da data de apresentação;</w:t>
      </w:r>
    </w:p>
    <w:p w14:paraId="6347FD31" w14:textId="77777777" w:rsidR="00D91E8B" w:rsidRPr="003A0987" w:rsidRDefault="00D91E8B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eastAsia="MS Mincho" w:hAnsi="Arial Narrow" w:cs="Tahoma"/>
          <w:b/>
          <w:szCs w:val="24"/>
          <w:lang w:eastAsia="ja-JP"/>
        </w:rPr>
      </w:pP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B0019" w:rsidRPr="003A0987" w14:paraId="27BBCD94" w14:textId="77777777" w:rsidTr="00467701">
        <w:tc>
          <w:tcPr>
            <w:tcW w:w="9356" w:type="dxa"/>
          </w:tcPr>
          <w:p w14:paraId="0788D764" w14:textId="77777777" w:rsidR="007B0019" w:rsidRPr="003A0987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sz w:val="24"/>
                <w:szCs w:val="24"/>
              </w:rPr>
              <w:t>NOME DO REPRESENTANTE:</w:t>
            </w:r>
          </w:p>
        </w:tc>
      </w:tr>
      <w:tr w:rsidR="007B0019" w:rsidRPr="003A0987" w14:paraId="72E02C91" w14:textId="77777777" w:rsidTr="00467701">
        <w:tc>
          <w:tcPr>
            <w:tcW w:w="9356" w:type="dxa"/>
          </w:tcPr>
          <w:p w14:paraId="6ACA6DB8" w14:textId="77777777" w:rsidR="007B0019" w:rsidRPr="003A0987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sz w:val="24"/>
                <w:szCs w:val="24"/>
              </w:rPr>
              <w:t>RG:</w:t>
            </w:r>
          </w:p>
        </w:tc>
      </w:tr>
      <w:tr w:rsidR="007B0019" w:rsidRPr="003A0987" w14:paraId="2542A359" w14:textId="77777777" w:rsidTr="00467701">
        <w:tc>
          <w:tcPr>
            <w:tcW w:w="9356" w:type="dxa"/>
          </w:tcPr>
          <w:p w14:paraId="1D1AB947" w14:textId="77777777" w:rsidR="007B0019" w:rsidRPr="003A0987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sz w:val="24"/>
                <w:szCs w:val="24"/>
              </w:rPr>
              <w:t>CPF:</w:t>
            </w:r>
          </w:p>
        </w:tc>
      </w:tr>
      <w:tr w:rsidR="007B0019" w:rsidRPr="003A0987" w14:paraId="65D6065F" w14:textId="77777777" w:rsidTr="00467701">
        <w:tc>
          <w:tcPr>
            <w:tcW w:w="9356" w:type="dxa"/>
          </w:tcPr>
          <w:p w14:paraId="08815CE9" w14:textId="77777777" w:rsidR="007B0019" w:rsidRPr="003A0987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sz w:val="24"/>
                <w:szCs w:val="24"/>
              </w:rPr>
              <w:t>E-MAIL PESSOAL:</w:t>
            </w:r>
          </w:p>
        </w:tc>
      </w:tr>
      <w:tr w:rsidR="007B0019" w:rsidRPr="003A0987" w14:paraId="6EBBB3AE" w14:textId="77777777" w:rsidTr="00467701">
        <w:tc>
          <w:tcPr>
            <w:tcW w:w="9356" w:type="dxa"/>
          </w:tcPr>
          <w:p w14:paraId="5EBF5F66" w14:textId="77777777" w:rsidR="007B0019" w:rsidRPr="003A0987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sz w:val="24"/>
                <w:szCs w:val="24"/>
              </w:rPr>
              <w:t>CARGO:</w:t>
            </w:r>
          </w:p>
        </w:tc>
      </w:tr>
      <w:tr w:rsidR="007B0019" w:rsidRPr="003A0987" w14:paraId="521AFAB5" w14:textId="77777777" w:rsidTr="00467701">
        <w:tc>
          <w:tcPr>
            <w:tcW w:w="9356" w:type="dxa"/>
          </w:tcPr>
          <w:p w14:paraId="31E8FC12" w14:textId="77777777" w:rsidR="007B0019" w:rsidRPr="003A0987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sz w:val="24"/>
                <w:szCs w:val="24"/>
              </w:rPr>
              <w:t>ASSINATURA DO REPRESENTANTE:</w:t>
            </w:r>
          </w:p>
        </w:tc>
      </w:tr>
    </w:tbl>
    <w:p w14:paraId="7010C61F" w14:textId="77777777" w:rsidR="00F14470" w:rsidRPr="003A0987" w:rsidRDefault="00F14470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</w:p>
    <w:p w14:paraId="4E8D8155" w14:textId="77777777" w:rsidR="00F14470" w:rsidRPr="003A0987" w:rsidRDefault="00F14470" w:rsidP="0051677C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sz w:val="24"/>
          <w:szCs w:val="24"/>
        </w:rPr>
        <w:br w:type="page"/>
      </w:r>
    </w:p>
    <w:p w14:paraId="25A76D47" w14:textId="77777777" w:rsidR="00F14470" w:rsidRPr="003A0987" w:rsidRDefault="00F14470" w:rsidP="0051677C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lastRenderedPageBreak/>
        <w:t>ANEXO III - MINUTA DE HABILITAÇÃO PRÉVIA E DE NÃO OCORRÊNCIA DE FATOS IMPEDITIVOS</w:t>
      </w:r>
    </w:p>
    <w:p w14:paraId="2317F6A4" w14:textId="77777777" w:rsidR="00F14470" w:rsidRPr="003A0987" w:rsidRDefault="00F14470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54F25BD4" w14:textId="24014BEF" w:rsidR="00BA1F51" w:rsidRPr="003A0987" w:rsidRDefault="00BA1F51" w:rsidP="00BA1F51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4225D2">
        <w:rPr>
          <w:rFonts w:ascii="Arial Narrow" w:hAnsi="Arial Narrow" w:cs="Tahoma"/>
          <w:b/>
          <w:sz w:val="24"/>
          <w:szCs w:val="24"/>
        </w:rPr>
        <w:t>041/2023</w:t>
      </w:r>
    </w:p>
    <w:p w14:paraId="70B9BD4A" w14:textId="77777777" w:rsidR="00BA1F51" w:rsidRPr="003A0987" w:rsidRDefault="00BA1F51" w:rsidP="00BA1F5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PROCESSOS Nº 12.250/2023 e 12.259/2023</w:t>
      </w:r>
    </w:p>
    <w:p w14:paraId="209FA197" w14:textId="77777777" w:rsidR="00BA1F51" w:rsidRPr="003A0987" w:rsidRDefault="00BA1F51" w:rsidP="00BA1F5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3A0987">
        <w:rPr>
          <w:rFonts w:ascii="Arial Narrow" w:hAnsi="Arial Narrow" w:cs="Tahoma"/>
          <w:sz w:val="24"/>
          <w:szCs w:val="24"/>
        </w:rPr>
        <w:t>REGISTRO DE PREÇOS PARA EVENTUAL FORNECIMENTO DE CAFÉ EM PÓ, CHÁ MATE E AÇÚCAR, PELO PERÍODO DE 12 MESES, PARA ATENDER AS NECESSIDADES DAS SECRETARIAS MUNICIPAIS CONFORME CONDIÇÕES ESTABELECIDAS NO TERMO DE REFERÊNCIA DESTE EDITAL.</w:t>
      </w:r>
    </w:p>
    <w:p w14:paraId="2706F24D" w14:textId="77777777" w:rsidR="00BA1F51" w:rsidRPr="003A0987" w:rsidRDefault="00BA1F51" w:rsidP="00BA1F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 xml:space="preserve">LICITAÇÃO: </w:t>
      </w:r>
      <w:r w:rsidRPr="003A0987">
        <w:rPr>
          <w:rFonts w:ascii="Arial Narrow" w:hAnsi="Arial Narrow" w:cs="Tahoma"/>
          <w:sz w:val="24"/>
          <w:szCs w:val="24"/>
        </w:rPr>
        <w:t>COM COTA RESERVADA PARA PARTICIPAÇÃO DE MICROEMPREENDEDOR INDIVIDUAL, MICRO EMPRESAS E EMPRESAS DE PEQUENO PORTE.</w:t>
      </w:r>
    </w:p>
    <w:p w14:paraId="4CD247EE" w14:textId="77777777" w:rsidR="00F14470" w:rsidRPr="003A0987" w:rsidRDefault="00F14470" w:rsidP="0051677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3A1E5C1D" w14:textId="77777777" w:rsidR="00F14470" w:rsidRPr="003A0987" w:rsidRDefault="00F14470" w:rsidP="0051677C">
      <w:pPr>
        <w:pStyle w:val="Recuodecorpodetexto"/>
        <w:tabs>
          <w:tab w:val="left" w:pos="0"/>
        </w:tabs>
        <w:spacing w:before="120" w:line="280" w:lineRule="atLeast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3A0987">
        <w:rPr>
          <w:rFonts w:ascii="Arial Narrow" w:hAnsi="Arial Narrow" w:cs="Tahoma"/>
          <w:spacing w:val="-2"/>
          <w:sz w:val="24"/>
          <w:szCs w:val="24"/>
        </w:rPr>
        <w:tab/>
        <w:t xml:space="preserve">A ____________________________________________ (nome do licitante), por seu representante legal (doc. Anexo), inscrita no CNPJ _________________, com sede ___________________________, nos termos do artigo 4º, VII, da Lei 10.520/2002, declara para os devidos fins de direito que cumpre plenamente os requisitos da habilitação estabelecidos no edital e que </w:t>
      </w:r>
      <w:r w:rsidRPr="003A0987">
        <w:rPr>
          <w:rFonts w:ascii="Arial Narrow" w:hAnsi="Arial Narrow" w:cs="Tahoma"/>
          <w:sz w:val="24"/>
          <w:szCs w:val="24"/>
        </w:rPr>
        <w:t>inexiste fato impeditivo para sua habilitação no Processo Licitatório em epigrafe e que está ciente da obrigatoriedade em declarar ocorrências posteriores</w:t>
      </w:r>
      <w:r w:rsidRPr="003A0987">
        <w:rPr>
          <w:rFonts w:ascii="Arial Narrow" w:hAnsi="Arial Narrow" w:cs="Tahoma"/>
          <w:spacing w:val="-2"/>
          <w:sz w:val="24"/>
          <w:szCs w:val="24"/>
        </w:rPr>
        <w:t>.</w:t>
      </w:r>
    </w:p>
    <w:p w14:paraId="39C09888" w14:textId="77777777" w:rsidR="00F14470" w:rsidRPr="003A0987" w:rsidRDefault="00F14470" w:rsidP="0051677C">
      <w:pPr>
        <w:pStyle w:val="Recuodecorpodetexto"/>
        <w:tabs>
          <w:tab w:val="left" w:pos="0"/>
        </w:tabs>
        <w:spacing w:before="120" w:line="280" w:lineRule="atLeast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3A0987">
        <w:rPr>
          <w:rFonts w:ascii="Arial Narrow" w:hAnsi="Arial Narrow" w:cs="Tahoma"/>
          <w:spacing w:val="-2"/>
          <w:sz w:val="24"/>
          <w:szCs w:val="24"/>
        </w:rPr>
        <w:tab/>
        <w:t>Sendo expressão da verdade, subscrevo-me.</w:t>
      </w:r>
    </w:p>
    <w:p w14:paraId="2CA864A3" w14:textId="77777777" w:rsidR="00F14470" w:rsidRPr="003A0987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sz w:val="24"/>
          <w:szCs w:val="24"/>
        </w:rPr>
        <w:t>Local e data.</w:t>
      </w:r>
    </w:p>
    <w:p w14:paraId="532982C7" w14:textId="77777777" w:rsidR="00F14470" w:rsidRPr="003A0987" w:rsidRDefault="00F1447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7A8AE3A8" w14:textId="77777777" w:rsidR="00F14470" w:rsidRPr="003A0987" w:rsidRDefault="00F1447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3D4C9C4B" w14:textId="77777777" w:rsidR="00F14470" w:rsidRPr="003A0987" w:rsidRDefault="00F1447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3F14B141" w14:textId="77777777" w:rsidR="00F14470" w:rsidRPr="003A0987" w:rsidRDefault="00F1447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17E0D372" w14:textId="77777777" w:rsidR="00C6401E" w:rsidRPr="003A0987" w:rsidRDefault="00F1447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sz w:val="24"/>
          <w:szCs w:val="24"/>
        </w:rPr>
        <w:t>Assinatura (representante legal)</w:t>
      </w:r>
    </w:p>
    <w:p w14:paraId="271C852C" w14:textId="77777777" w:rsidR="00C6401E" w:rsidRPr="003A0987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sz w:val="24"/>
          <w:szCs w:val="24"/>
        </w:rPr>
        <w:t>Nome do Licitante</w:t>
      </w:r>
    </w:p>
    <w:p w14:paraId="0C2DAAC6" w14:textId="77777777" w:rsidR="00C6401E" w:rsidRPr="003A0987" w:rsidRDefault="00C6401E" w:rsidP="0051677C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sz w:val="24"/>
          <w:szCs w:val="24"/>
        </w:rPr>
        <w:br w:type="page"/>
      </w:r>
    </w:p>
    <w:p w14:paraId="4EFD33D6" w14:textId="77777777" w:rsidR="00C6401E" w:rsidRPr="003A0987" w:rsidRDefault="00C6401E" w:rsidP="0051677C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lastRenderedPageBreak/>
        <w:t>ANEXO IV - MINUTA DE CREDENCIAMENTO</w:t>
      </w:r>
    </w:p>
    <w:p w14:paraId="62BA84A3" w14:textId="77777777" w:rsidR="00467701" w:rsidRPr="003A0987" w:rsidRDefault="00467701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508A42A6" w14:textId="62BAF8B4" w:rsidR="00BA1F51" w:rsidRPr="003A0987" w:rsidRDefault="00BA1F51" w:rsidP="00BA1F51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4225D2">
        <w:rPr>
          <w:rFonts w:ascii="Arial Narrow" w:hAnsi="Arial Narrow" w:cs="Tahoma"/>
          <w:b/>
          <w:sz w:val="24"/>
          <w:szCs w:val="24"/>
        </w:rPr>
        <w:t>041/2023</w:t>
      </w:r>
    </w:p>
    <w:p w14:paraId="632BA981" w14:textId="77777777" w:rsidR="00BA1F51" w:rsidRPr="003A0987" w:rsidRDefault="00BA1F51" w:rsidP="00BA1F5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PROCESSOS Nº 12.250/2023 e 12.259/2023</w:t>
      </w:r>
    </w:p>
    <w:p w14:paraId="1D12937B" w14:textId="77777777" w:rsidR="00BA1F51" w:rsidRPr="003A0987" w:rsidRDefault="00BA1F51" w:rsidP="00BA1F5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3A0987">
        <w:rPr>
          <w:rFonts w:ascii="Arial Narrow" w:hAnsi="Arial Narrow" w:cs="Tahoma"/>
          <w:sz w:val="24"/>
          <w:szCs w:val="24"/>
        </w:rPr>
        <w:t>REGISTRO DE PREÇOS PARA EVENTUAL FORNECIMENTO DE CAFÉ EM PÓ, CHÁ MATE E AÇÚCAR, PELO PERÍODO DE 12 MESES, PARA ATENDER AS NECESSIDADES DAS SECRETARIAS MUNICIPAIS CONFORME CONDIÇÕES ESTABELECIDAS NO TERMO DE REFERÊNCIA DESTE EDITAL.</w:t>
      </w:r>
    </w:p>
    <w:p w14:paraId="6CB09273" w14:textId="77777777" w:rsidR="00BA1F51" w:rsidRPr="003A0987" w:rsidRDefault="00BA1F51" w:rsidP="00BA1F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 xml:space="preserve">LICITAÇÃO: </w:t>
      </w:r>
      <w:r w:rsidRPr="003A0987">
        <w:rPr>
          <w:rFonts w:ascii="Arial Narrow" w:hAnsi="Arial Narrow" w:cs="Tahoma"/>
          <w:sz w:val="24"/>
          <w:szCs w:val="24"/>
        </w:rPr>
        <w:t>COM COTA RESERVADA PARA PARTICIPAÇÃO DE MICROEMPREENDEDOR INDIVIDUAL, MICRO EMPRESAS E EMPRESAS DE PEQUENO PORTE.</w:t>
      </w:r>
    </w:p>
    <w:p w14:paraId="0EA87167" w14:textId="77777777" w:rsidR="00C6401E" w:rsidRPr="003A0987" w:rsidRDefault="00C6401E" w:rsidP="0051677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6F132E05" w14:textId="7CBA8EF1" w:rsidR="00C6401E" w:rsidRPr="003A0987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sz w:val="24"/>
          <w:szCs w:val="24"/>
        </w:rPr>
        <w:t xml:space="preserve">Através do presente, credenciamos o </w:t>
      </w:r>
      <w:proofErr w:type="gramStart"/>
      <w:r w:rsidRPr="003A0987">
        <w:rPr>
          <w:rFonts w:ascii="Arial Narrow" w:hAnsi="Arial Narrow" w:cs="Tahoma"/>
          <w:sz w:val="24"/>
          <w:szCs w:val="24"/>
        </w:rPr>
        <w:t>Sr.</w:t>
      </w:r>
      <w:proofErr w:type="gramEnd"/>
      <w:r w:rsidRPr="003A0987">
        <w:rPr>
          <w:rFonts w:ascii="Arial Narrow" w:hAnsi="Arial Narrow" w:cs="Tahoma"/>
          <w:sz w:val="24"/>
          <w:szCs w:val="24"/>
        </w:rPr>
        <w:t xml:space="preserve"> (a) ____________________, portador (a) da carteira de identidade ____________________ e CPF ____________________, a participar da Licitação instaurada pelo Município de Mairiporã/SP, em especifico ao Pregão Presencial </w:t>
      </w:r>
      <w:r w:rsidR="003F2DB8" w:rsidRPr="003A0987">
        <w:rPr>
          <w:rFonts w:ascii="Arial Narrow" w:hAnsi="Arial Narrow" w:cs="Tahoma"/>
          <w:sz w:val="24"/>
          <w:szCs w:val="24"/>
        </w:rPr>
        <w:t xml:space="preserve">nº </w:t>
      </w:r>
      <w:r w:rsidR="004225D2">
        <w:rPr>
          <w:rFonts w:ascii="Arial Narrow" w:hAnsi="Arial Narrow" w:cs="Tahoma"/>
          <w:sz w:val="24"/>
          <w:szCs w:val="24"/>
        </w:rPr>
        <w:t>041/2023</w:t>
      </w:r>
      <w:r w:rsidR="00475E51" w:rsidRPr="003A0987">
        <w:rPr>
          <w:rFonts w:ascii="Arial Narrow" w:hAnsi="Arial Narrow" w:cs="Tahoma"/>
          <w:sz w:val="24"/>
          <w:szCs w:val="24"/>
        </w:rPr>
        <w:t xml:space="preserve"> </w:t>
      </w:r>
      <w:r w:rsidRPr="003A0987">
        <w:rPr>
          <w:rFonts w:ascii="Arial Narrow" w:hAnsi="Arial Narrow" w:cs="Tahoma"/>
          <w:sz w:val="24"/>
          <w:szCs w:val="24"/>
        </w:rPr>
        <w:t>referente ao</w:t>
      </w:r>
      <w:r w:rsidR="003F2DB8" w:rsidRPr="003A0987">
        <w:rPr>
          <w:rFonts w:ascii="Arial Narrow" w:hAnsi="Arial Narrow" w:cs="Tahoma"/>
          <w:sz w:val="24"/>
          <w:szCs w:val="24"/>
        </w:rPr>
        <w:t>s</w:t>
      </w:r>
      <w:r w:rsidRPr="003A0987">
        <w:rPr>
          <w:rFonts w:ascii="Arial Narrow" w:hAnsi="Arial Narrow" w:cs="Tahoma"/>
          <w:sz w:val="24"/>
          <w:szCs w:val="24"/>
        </w:rPr>
        <w:t xml:space="preserve"> Processo</w:t>
      </w:r>
      <w:r w:rsidR="003F2DB8" w:rsidRPr="003A0987">
        <w:rPr>
          <w:rFonts w:ascii="Arial Narrow" w:hAnsi="Arial Narrow" w:cs="Tahoma"/>
          <w:sz w:val="24"/>
          <w:szCs w:val="24"/>
        </w:rPr>
        <w:t xml:space="preserve">s nº </w:t>
      </w:r>
      <w:r w:rsidR="00BA1F51">
        <w:rPr>
          <w:rFonts w:ascii="Arial Narrow" w:hAnsi="Arial Narrow" w:cs="Tahoma"/>
          <w:sz w:val="24"/>
          <w:szCs w:val="24"/>
        </w:rPr>
        <w:t>12.250/2023 e 12.259/2023</w:t>
      </w:r>
      <w:r w:rsidRPr="003A0987">
        <w:rPr>
          <w:rFonts w:ascii="Arial Narrow" w:hAnsi="Arial Narrow" w:cs="Tahoma"/>
          <w:sz w:val="24"/>
          <w:szCs w:val="24"/>
        </w:rPr>
        <w:t xml:space="preserve">, na qualidade de </w:t>
      </w:r>
      <w:r w:rsidRPr="003A0987">
        <w:rPr>
          <w:rFonts w:ascii="Arial Narrow" w:hAnsi="Arial Narrow" w:cs="Tahoma"/>
          <w:b/>
          <w:sz w:val="24"/>
          <w:szCs w:val="24"/>
        </w:rPr>
        <w:t>REPRESENTANTE LEGAL</w:t>
      </w:r>
      <w:r w:rsidRPr="003A0987">
        <w:rPr>
          <w:rFonts w:ascii="Arial Narrow" w:hAnsi="Arial Narrow" w:cs="Tahoma"/>
          <w:sz w:val="24"/>
          <w:szCs w:val="24"/>
        </w:rPr>
        <w:t>, outorgando-lhe poderes para pronunciar-se em nome da empresa ____________________, bem como formular propostas, ofertar lances, recorrer, renunciar, firmar contratos e praticar todos os demais atos inerentes ao certame, a que tudo daremos por firme e valioso.</w:t>
      </w:r>
    </w:p>
    <w:p w14:paraId="4DD95919" w14:textId="77777777" w:rsidR="00C6401E" w:rsidRPr="003A0987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sz w:val="24"/>
          <w:szCs w:val="24"/>
        </w:rPr>
        <w:t>Local e data.</w:t>
      </w:r>
    </w:p>
    <w:p w14:paraId="263BE17C" w14:textId="77777777" w:rsidR="00C6401E" w:rsidRPr="003A0987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62461DDF" w14:textId="77777777" w:rsidR="00C6401E" w:rsidRPr="003A0987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36F4ED52" w14:textId="77777777" w:rsidR="00C6401E" w:rsidRPr="003A0987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6D413F8C" w14:textId="77777777" w:rsidR="00C6401E" w:rsidRPr="003A0987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7B2FD91D" w14:textId="77777777" w:rsidR="00C6401E" w:rsidRPr="003A0987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sz w:val="24"/>
          <w:szCs w:val="24"/>
        </w:rPr>
        <w:t>Assinatura (representante legal)</w:t>
      </w:r>
    </w:p>
    <w:p w14:paraId="75A92618" w14:textId="77777777" w:rsidR="00C6401E" w:rsidRPr="003A0987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sz w:val="24"/>
          <w:szCs w:val="24"/>
        </w:rPr>
        <w:t>Nome do Licitante</w:t>
      </w:r>
    </w:p>
    <w:p w14:paraId="75274A98" w14:textId="77777777" w:rsidR="00C6401E" w:rsidRPr="003A0987" w:rsidRDefault="00C6401E" w:rsidP="0051677C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sz w:val="24"/>
          <w:szCs w:val="24"/>
        </w:rPr>
        <w:br w:type="page"/>
      </w:r>
    </w:p>
    <w:p w14:paraId="7F65AE5D" w14:textId="77777777" w:rsidR="00C6401E" w:rsidRPr="003A0987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3A0987">
        <w:rPr>
          <w:rFonts w:ascii="Arial Narrow" w:hAnsi="Arial Narrow" w:cs="Tahoma"/>
          <w:b/>
          <w:bCs/>
          <w:sz w:val="24"/>
          <w:szCs w:val="24"/>
        </w:rPr>
        <w:lastRenderedPageBreak/>
        <w:t>ANEXO V - TERMO DE COMPROMETIMENTO – LEI 123/06</w:t>
      </w:r>
    </w:p>
    <w:p w14:paraId="7ADF1D71" w14:textId="77777777" w:rsidR="00467701" w:rsidRPr="003A0987" w:rsidRDefault="00467701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3EE9C6F0" w14:textId="5ECA6573" w:rsidR="00BA1F51" w:rsidRPr="003A0987" w:rsidRDefault="00BA1F51" w:rsidP="00BA1F51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4225D2">
        <w:rPr>
          <w:rFonts w:ascii="Arial Narrow" w:hAnsi="Arial Narrow" w:cs="Tahoma"/>
          <w:b/>
          <w:sz w:val="24"/>
          <w:szCs w:val="24"/>
        </w:rPr>
        <w:t>041/2023</w:t>
      </w:r>
    </w:p>
    <w:p w14:paraId="2981BEA7" w14:textId="77777777" w:rsidR="00BA1F51" w:rsidRPr="003A0987" w:rsidRDefault="00BA1F51" w:rsidP="00BA1F5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PROCESSOS Nº 12.250/2023 e 12.259/2023</w:t>
      </w:r>
    </w:p>
    <w:p w14:paraId="717BE1DC" w14:textId="77777777" w:rsidR="00BA1F51" w:rsidRPr="003A0987" w:rsidRDefault="00BA1F51" w:rsidP="00BA1F5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3A0987">
        <w:rPr>
          <w:rFonts w:ascii="Arial Narrow" w:hAnsi="Arial Narrow" w:cs="Tahoma"/>
          <w:sz w:val="24"/>
          <w:szCs w:val="24"/>
        </w:rPr>
        <w:t>REGISTRO DE PREÇOS PARA EVENTUAL FORNECIMENTO DE CAFÉ EM PÓ, CHÁ MATE E AÇÚCAR, PELO PERÍODO DE 12 MESES, PARA ATENDER AS NECESSIDADES DAS SECRETARIAS MUNICIPAIS CONFORME CONDIÇÕES ESTABELECIDAS NO TERMO DE REFERÊNCIA DESTE EDITAL.</w:t>
      </w:r>
    </w:p>
    <w:p w14:paraId="3894A2EB" w14:textId="77777777" w:rsidR="00BA1F51" w:rsidRPr="003A0987" w:rsidRDefault="00BA1F51" w:rsidP="00BA1F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 xml:space="preserve">LICITAÇÃO: </w:t>
      </w:r>
      <w:r w:rsidRPr="003A0987">
        <w:rPr>
          <w:rFonts w:ascii="Arial Narrow" w:hAnsi="Arial Narrow" w:cs="Tahoma"/>
          <w:sz w:val="24"/>
          <w:szCs w:val="24"/>
        </w:rPr>
        <w:t>COM COTA RESERVADA PARA PARTICIPAÇÃO DE MICROEMPREENDEDOR INDIVIDUAL, MICRO EMPRESAS E EMPRESAS DE PEQUENO PORTE.</w:t>
      </w:r>
    </w:p>
    <w:p w14:paraId="59314877" w14:textId="77777777" w:rsidR="00467701" w:rsidRPr="003A0987" w:rsidRDefault="00467701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52B5D69E" w14:textId="220BFD2A" w:rsidR="00C6401E" w:rsidRPr="003A0987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sz w:val="24"/>
          <w:szCs w:val="24"/>
        </w:rPr>
        <w:t xml:space="preserve">DECLARO, sob as penas da lei, sem prejuízo das sanções e multas previstas neste ato convocatório, que a empresa_____________________ (denominação da pessoa jurídica), CNPJ ________________________ é </w:t>
      </w:r>
      <w:r w:rsidRPr="003A0987">
        <w:rPr>
          <w:rFonts w:ascii="Arial Narrow" w:hAnsi="Arial Narrow" w:cs="Tahoma"/>
          <w:bCs/>
          <w:sz w:val="24"/>
          <w:szCs w:val="24"/>
        </w:rPr>
        <w:t>Microempresa, Empresa de Pequeno Porte ou Microempreendedor Individual</w:t>
      </w:r>
      <w:r w:rsidRPr="003A0987">
        <w:rPr>
          <w:rFonts w:ascii="Arial Narrow" w:hAnsi="Arial Narrow" w:cs="Tahoma"/>
          <w:sz w:val="24"/>
          <w:szCs w:val="24"/>
        </w:rPr>
        <w:t xml:space="preserve">, nos termos do enquadramento previsto na </w:t>
      </w:r>
      <w:r w:rsidRPr="003A0987">
        <w:rPr>
          <w:rFonts w:ascii="Arial Narrow" w:hAnsi="Arial Narrow" w:cs="Tahoma"/>
          <w:bCs/>
          <w:sz w:val="24"/>
          <w:szCs w:val="24"/>
        </w:rPr>
        <w:t>Lei Complementar nº 123, de 14 de dezembro de 2006</w:t>
      </w:r>
      <w:r w:rsidRPr="003A0987">
        <w:rPr>
          <w:rFonts w:ascii="Arial Narrow" w:hAnsi="Arial Narrow" w:cs="Tahoma"/>
          <w:sz w:val="24"/>
          <w:szCs w:val="24"/>
        </w:rPr>
        <w:t xml:space="preserve">, e declara que a empresa acima nominada não se inclui dentre as hipóteses previstas no parágrafo 4º do Art. 3º da referida Lei, estando apta, portanto, a exercer o direito de preferência como critério de desempate no procedimento licitatório do Pregão Presencial nº </w:t>
      </w:r>
      <w:r w:rsidR="004225D2">
        <w:rPr>
          <w:rFonts w:ascii="Arial Narrow" w:hAnsi="Arial Narrow" w:cs="Tahoma"/>
          <w:sz w:val="24"/>
          <w:szCs w:val="24"/>
        </w:rPr>
        <w:t>041/2023</w:t>
      </w:r>
      <w:r w:rsidRPr="003A0987">
        <w:rPr>
          <w:rFonts w:ascii="Arial Narrow" w:hAnsi="Arial Narrow" w:cs="Tahoma"/>
          <w:sz w:val="24"/>
          <w:szCs w:val="24"/>
        </w:rPr>
        <w:t>, realizado pela Prefeitura do Município de Mairiporã.</w:t>
      </w:r>
    </w:p>
    <w:p w14:paraId="24F75FFD" w14:textId="77777777" w:rsidR="00C6401E" w:rsidRPr="003A0987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sz w:val="24"/>
          <w:szCs w:val="24"/>
        </w:rPr>
        <w:t>Local e data.</w:t>
      </w:r>
    </w:p>
    <w:p w14:paraId="412A38AA" w14:textId="77777777" w:rsidR="00C6401E" w:rsidRPr="003A0987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0BCC9DBD" w14:textId="77777777" w:rsidR="00C6401E" w:rsidRPr="003A0987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43CC162E" w14:textId="77777777" w:rsidR="00C6401E" w:rsidRPr="003A0987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077BB73C" w14:textId="77777777" w:rsidR="00C6401E" w:rsidRPr="003A0987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sz w:val="24"/>
          <w:szCs w:val="24"/>
        </w:rPr>
        <w:t>Assinatura (representante legal)</w:t>
      </w:r>
    </w:p>
    <w:p w14:paraId="30312814" w14:textId="77777777" w:rsidR="00467701" w:rsidRPr="003A0987" w:rsidRDefault="00C6401E" w:rsidP="00467701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sz w:val="24"/>
          <w:szCs w:val="24"/>
        </w:rPr>
        <w:t>Nome do Licitante</w:t>
      </w:r>
    </w:p>
    <w:p w14:paraId="68DB5257" w14:textId="77777777" w:rsidR="00467701" w:rsidRPr="003A0987" w:rsidRDefault="00467701">
      <w:pPr>
        <w:spacing w:after="200" w:line="276" w:lineRule="auto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sz w:val="24"/>
          <w:szCs w:val="24"/>
        </w:rPr>
        <w:br w:type="page"/>
      </w:r>
    </w:p>
    <w:p w14:paraId="40F2D3F5" w14:textId="77777777" w:rsidR="006F0872" w:rsidRPr="003A0987" w:rsidRDefault="006F0872" w:rsidP="00467701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lastRenderedPageBreak/>
        <w:t>ANEXO VI - MINUTA DE DECLARAÇÃO DO ARTIGO 7º, XXXIII, DA CONSTITUIÇÃO FEDERAL</w:t>
      </w:r>
    </w:p>
    <w:p w14:paraId="3EBA3D9D" w14:textId="77777777" w:rsidR="00467701" w:rsidRPr="003A0987" w:rsidRDefault="00467701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4685A3F4" w14:textId="1F6B15A1" w:rsidR="00BA1F51" w:rsidRPr="003A0987" w:rsidRDefault="00BA1F51" w:rsidP="00BA1F51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4225D2">
        <w:rPr>
          <w:rFonts w:ascii="Arial Narrow" w:hAnsi="Arial Narrow" w:cs="Tahoma"/>
          <w:b/>
          <w:sz w:val="24"/>
          <w:szCs w:val="24"/>
        </w:rPr>
        <w:t>041/2023</w:t>
      </w:r>
    </w:p>
    <w:p w14:paraId="0FEF9F29" w14:textId="77777777" w:rsidR="00BA1F51" w:rsidRPr="003A0987" w:rsidRDefault="00BA1F51" w:rsidP="00BA1F5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PROCESSOS Nº 12.250/2023 e 12.259/2023</w:t>
      </w:r>
    </w:p>
    <w:p w14:paraId="76B9A15D" w14:textId="77777777" w:rsidR="00BA1F51" w:rsidRPr="003A0987" w:rsidRDefault="00BA1F51" w:rsidP="00BA1F5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3A0987">
        <w:rPr>
          <w:rFonts w:ascii="Arial Narrow" w:hAnsi="Arial Narrow" w:cs="Tahoma"/>
          <w:sz w:val="24"/>
          <w:szCs w:val="24"/>
        </w:rPr>
        <w:t>REGISTRO DE PREÇOS PARA EVENTUAL FORNECIMENTO DE CAFÉ EM PÓ, CHÁ MATE E AÇÚCAR, PELO PERÍODO DE 12 MESES, PARA ATENDER AS NECESSIDADES DAS SECRETARIAS MUNICIPAIS CONFORME CONDIÇÕES ESTABELECIDAS NO TERMO DE REFERÊNCIA DESTE EDITAL.</w:t>
      </w:r>
    </w:p>
    <w:p w14:paraId="4A7052D6" w14:textId="77777777" w:rsidR="00BA1F51" w:rsidRPr="003A0987" w:rsidRDefault="00BA1F51" w:rsidP="00BA1F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 xml:space="preserve">LICITAÇÃO: </w:t>
      </w:r>
      <w:r w:rsidRPr="003A0987">
        <w:rPr>
          <w:rFonts w:ascii="Arial Narrow" w:hAnsi="Arial Narrow" w:cs="Tahoma"/>
          <w:sz w:val="24"/>
          <w:szCs w:val="24"/>
        </w:rPr>
        <w:t>COM COTA RESERVADA PARA PARTICIPAÇÃO DE MICROEMPREENDEDOR INDIVIDUAL, MICRO EMPRESAS E EMPRESAS DE PEQUENO PORTE.</w:t>
      </w:r>
    </w:p>
    <w:p w14:paraId="445667C5" w14:textId="77777777" w:rsidR="00467701" w:rsidRPr="003A0987" w:rsidRDefault="00467701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b/>
          <w:sz w:val="24"/>
          <w:szCs w:val="24"/>
        </w:rPr>
      </w:pPr>
    </w:p>
    <w:p w14:paraId="41D7C83C" w14:textId="557002C5" w:rsidR="006F0872" w:rsidRPr="003A0987" w:rsidRDefault="006F0872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DECLARAMOS</w:t>
      </w:r>
      <w:r w:rsidRPr="003A0987">
        <w:rPr>
          <w:rFonts w:ascii="Arial Narrow" w:hAnsi="Arial Narrow" w:cs="Tahoma"/>
          <w:sz w:val="24"/>
          <w:szCs w:val="24"/>
        </w:rPr>
        <w:t xml:space="preserve">, em atendimento ao previsto no Edital de Pregão Presencial </w:t>
      </w:r>
      <w:r w:rsidR="003F2DB8" w:rsidRPr="003A0987">
        <w:rPr>
          <w:rFonts w:ascii="Arial Narrow" w:hAnsi="Arial Narrow" w:cs="Tahoma"/>
          <w:sz w:val="24"/>
          <w:szCs w:val="24"/>
        </w:rPr>
        <w:t xml:space="preserve">nº </w:t>
      </w:r>
      <w:r w:rsidR="004225D2">
        <w:rPr>
          <w:rFonts w:ascii="Arial Narrow" w:hAnsi="Arial Narrow" w:cs="Tahoma"/>
          <w:sz w:val="24"/>
          <w:szCs w:val="24"/>
        </w:rPr>
        <w:t>041/2023</w:t>
      </w:r>
      <w:r w:rsidR="00475E51" w:rsidRPr="003A0987">
        <w:rPr>
          <w:rFonts w:ascii="Arial Narrow" w:hAnsi="Arial Narrow" w:cs="Tahoma"/>
          <w:sz w:val="24"/>
          <w:szCs w:val="24"/>
        </w:rPr>
        <w:t xml:space="preserve"> </w:t>
      </w:r>
      <w:r w:rsidRPr="003A0987">
        <w:rPr>
          <w:rFonts w:ascii="Arial Narrow" w:hAnsi="Arial Narrow" w:cs="Tahoma"/>
          <w:sz w:val="24"/>
          <w:szCs w:val="24"/>
        </w:rPr>
        <w:t>e em cumprimento ao disposto no inciso XXXIII do artigo 7º da Constituição Federal que não possuímos em nosso quadro de pessoal empregados (s) menor (</w:t>
      </w:r>
      <w:proofErr w:type="gramStart"/>
      <w:r w:rsidRPr="003A0987">
        <w:rPr>
          <w:rFonts w:ascii="Arial Narrow" w:hAnsi="Arial Narrow" w:cs="Tahoma"/>
          <w:sz w:val="24"/>
          <w:szCs w:val="24"/>
        </w:rPr>
        <w:t>es</w:t>
      </w:r>
      <w:proofErr w:type="gramEnd"/>
      <w:r w:rsidRPr="003A0987">
        <w:rPr>
          <w:rFonts w:ascii="Arial Narrow" w:hAnsi="Arial Narrow" w:cs="Tahoma"/>
          <w:sz w:val="24"/>
          <w:szCs w:val="24"/>
        </w:rPr>
        <w:t>) de 18 (dezoito) anos em trabalho noturno, perigoso ou insalubre e em qualquer trabalho menor (es) de 16 (dezesseis) anos, salvo na condição de aprendiz, a partir de 14 (quatorze) anos.</w:t>
      </w:r>
    </w:p>
    <w:p w14:paraId="0E296D35" w14:textId="77777777" w:rsidR="006F0872" w:rsidRPr="003A0987" w:rsidRDefault="006F0872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sz w:val="24"/>
          <w:szCs w:val="24"/>
        </w:rPr>
        <w:t>Local e data.</w:t>
      </w:r>
    </w:p>
    <w:p w14:paraId="664F41B3" w14:textId="77777777" w:rsidR="006F0872" w:rsidRPr="003A0987" w:rsidRDefault="006F0872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099859C1" w14:textId="77777777" w:rsidR="006F0872" w:rsidRPr="003A0987" w:rsidRDefault="006F0872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34B7FFE7" w14:textId="77777777" w:rsidR="006F0872" w:rsidRPr="003A0987" w:rsidRDefault="006F0872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11E12301" w14:textId="77777777" w:rsidR="006F0872" w:rsidRPr="003A0987" w:rsidRDefault="006F0872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sz w:val="24"/>
          <w:szCs w:val="24"/>
        </w:rPr>
        <w:t>Assinatura (representante legal)</w:t>
      </w:r>
    </w:p>
    <w:p w14:paraId="050887ED" w14:textId="77777777" w:rsidR="00041544" w:rsidRPr="003A0987" w:rsidRDefault="006F0872" w:rsidP="0051677C">
      <w:pPr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sz w:val="24"/>
          <w:szCs w:val="24"/>
        </w:rPr>
        <w:t>Nome do Licitante</w:t>
      </w:r>
    </w:p>
    <w:p w14:paraId="3353492B" w14:textId="77777777" w:rsidR="00041544" w:rsidRPr="003A0987" w:rsidRDefault="00041544" w:rsidP="0051677C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sz w:val="24"/>
          <w:szCs w:val="24"/>
        </w:rPr>
        <w:br w:type="page"/>
      </w:r>
    </w:p>
    <w:p w14:paraId="1D2AC7B2" w14:textId="77777777" w:rsidR="000547E0" w:rsidRPr="003A0987" w:rsidRDefault="000547E0" w:rsidP="0051677C">
      <w:pPr>
        <w:pStyle w:val="Normal12pt"/>
        <w:spacing w:before="120" w:after="120" w:line="280" w:lineRule="atLeast"/>
        <w:rPr>
          <w:rFonts w:ascii="Arial Narrow" w:hAnsi="Arial Narrow" w:cs="Tahoma"/>
          <w:b/>
        </w:rPr>
      </w:pPr>
      <w:r w:rsidRPr="003A0987">
        <w:rPr>
          <w:rFonts w:ascii="Arial Narrow" w:hAnsi="Arial Narrow" w:cs="Tahoma"/>
          <w:b/>
        </w:rPr>
        <w:lastRenderedPageBreak/>
        <w:t>ANEXO VII - MINUTA DE DECLARAÇÃO DE INEXISTÊNCIA DE SERVIDOR PUBLICO NOS QUADROS DA EMPRESA</w:t>
      </w:r>
    </w:p>
    <w:p w14:paraId="0D3BBFAC" w14:textId="77777777" w:rsidR="00467701" w:rsidRPr="003A0987" w:rsidRDefault="00467701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2D8F818F" w14:textId="091D4FEA" w:rsidR="00BA1F51" w:rsidRPr="003A0987" w:rsidRDefault="00BA1F51" w:rsidP="00BA1F51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4225D2">
        <w:rPr>
          <w:rFonts w:ascii="Arial Narrow" w:hAnsi="Arial Narrow" w:cs="Tahoma"/>
          <w:b/>
          <w:sz w:val="24"/>
          <w:szCs w:val="24"/>
        </w:rPr>
        <w:t>041/2023</w:t>
      </w:r>
    </w:p>
    <w:p w14:paraId="756A18DF" w14:textId="77777777" w:rsidR="00BA1F51" w:rsidRPr="003A0987" w:rsidRDefault="00BA1F51" w:rsidP="00BA1F5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PROCESSOS Nº 12.250/2023 e 12.259/2023</w:t>
      </w:r>
    </w:p>
    <w:p w14:paraId="02491F9F" w14:textId="77777777" w:rsidR="00BA1F51" w:rsidRPr="003A0987" w:rsidRDefault="00BA1F51" w:rsidP="00BA1F5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3A0987">
        <w:rPr>
          <w:rFonts w:ascii="Arial Narrow" w:hAnsi="Arial Narrow" w:cs="Tahoma"/>
          <w:sz w:val="24"/>
          <w:szCs w:val="24"/>
        </w:rPr>
        <w:t>REGISTRO DE PREÇOS PARA EVENTUAL FORNECIMENTO DE CAFÉ EM PÓ, CHÁ MATE E AÇÚCAR, PELO PERÍODO DE 12 MESES, PARA ATENDER AS NECESSIDADES DAS SECRETARIAS MUNICIPAIS CONFORME CONDIÇÕES ESTABELECIDAS NO TERMO DE REFERÊNCIA DESTE EDITAL.</w:t>
      </w:r>
    </w:p>
    <w:p w14:paraId="4A4ECCEF" w14:textId="77777777" w:rsidR="00BA1F51" w:rsidRPr="003A0987" w:rsidRDefault="00BA1F51" w:rsidP="00BA1F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 xml:space="preserve">LICITAÇÃO: </w:t>
      </w:r>
      <w:r w:rsidRPr="003A0987">
        <w:rPr>
          <w:rFonts w:ascii="Arial Narrow" w:hAnsi="Arial Narrow" w:cs="Tahoma"/>
          <w:sz w:val="24"/>
          <w:szCs w:val="24"/>
        </w:rPr>
        <w:t>COM COTA RESERVADA PARA PARTICIPAÇÃO DE MICROEMPREENDEDOR INDIVIDUAL, MICRO EMPRESAS E EMPRESAS DE PEQUENO PORTE.</w:t>
      </w:r>
    </w:p>
    <w:p w14:paraId="633371C5" w14:textId="77777777" w:rsidR="00467701" w:rsidRPr="003A0987" w:rsidRDefault="00467701" w:rsidP="0051677C">
      <w:pPr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47A088F4" w14:textId="77777777" w:rsidR="000547E0" w:rsidRPr="003A0987" w:rsidRDefault="000547E0" w:rsidP="0051677C">
      <w:pPr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sz w:val="24"/>
          <w:szCs w:val="24"/>
        </w:rPr>
        <w:t xml:space="preserve">A empresa </w:t>
      </w:r>
      <w:r w:rsidRPr="003A0987">
        <w:rPr>
          <w:rFonts w:ascii="Arial Narrow" w:hAnsi="Arial Narrow" w:cs="Tahoma"/>
          <w:sz w:val="24"/>
          <w:szCs w:val="24"/>
        </w:rPr>
        <w:softHyphen/>
      </w:r>
      <w:r w:rsidRPr="003A0987">
        <w:rPr>
          <w:rFonts w:ascii="Arial Narrow" w:hAnsi="Arial Narrow" w:cs="Tahoma"/>
          <w:sz w:val="24"/>
          <w:szCs w:val="24"/>
        </w:rPr>
        <w:softHyphen/>
      </w:r>
      <w:r w:rsidRPr="003A0987">
        <w:rPr>
          <w:rFonts w:ascii="Arial Narrow" w:hAnsi="Arial Narrow" w:cs="Tahoma"/>
          <w:sz w:val="24"/>
          <w:szCs w:val="24"/>
        </w:rPr>
        <w:softHyphen/>
        <w:t>____________________, portadora do CNPJ ____________________, através de seu representante legal, declara sob as penas da Lei, que até a presente data, que, não possui em seu quadro funcional e/ou societário, servidor público ou dirigente de órgão ou entidade contratante ou responsável pela licitação.</w:t>
      </w:r>
    </w:p>
    <w:p w14:paraId="74B2D22D" w14:textId="77777777" w:rsidR="000547E0" w:rsidRPr="003A0987" w:rsidRDefault="000547E0" w:rsidP="0051677C">
      <w:pPr>
        <w:spacing w:before="120" w:after="120" w:line="280" w:lineRule="atLeast"/>
        <w:ind w:firstLine="708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sz w:val="24"/>
          <w:szCs w:val="24"/>
        </w:rPr>
        <w:t>Por ser verdade, firmo o presente.</w:t>
      </w:r>
    </w:p>
    <w:p w14:paraId="0B360AE0" w14:textId="77777777" w:rsidR="000547E0" w:rsidRPr="003A0987" w:rsidRDefault="000547E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sz w:val="24"/>
          <w:szCs w:val="24"/>
        </w:rPr>
        <w:t>Local e data.</w:t>
      </w:r>
    </w:p>
    <w:p w14:paraId="334BF709" w14:textId="77777777" w:rsidR="000547E0" w:rsidRPr="003A0987" w:rsidRDefault="000547E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0450EEF0" w14:textId="77777777" w:rsidR="000547E0" w:rsidRPr="003A0987" w:rsidRDefault="000547E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2FEB186C" w14:textId="77777777" w:rsidR="000547E0" w:rsidRPr="003A0987" w:rsidRDefault="000547E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6914B9A7" w14:textId="77777777" w:rsidR="000547E0" w:rsidRPr="003A0987" w:rsidRDefault="000547E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sz w:val="24"/>
          <w:szCs w:val="24"/>
        </w:rPr>
        <w:t>Assinatura (representante legal)</w:t>
      </w:r>
    </w:p>
    <w:p w14:paraId="5B233460" w14:textId="77777777" w:rsidR="000547E0" w:rsidRPr="003A0987" w:rsidRDefault="000547E0" w:rsidP="0051677C">
      <w:pPr>
        <w:spacing w:after="200"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sz w:val="24"/>
          <w:szCs w:val="24"/>
        </w:rPr>
        <w:t>Nome do Licitante</w:t>
      </w:r>
    </w:p>
    <w:p w14:paraId="709D389D" w14:textId="77777777" w:rsidR="000547E0" w:rsidRPr="003A0987" w:rsidRDefault="000547E0" w:rsidP="0051677C">
      <w:pPr>
        <w:spacing w:after="200" w:line="276" w:lineRule="auto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br w:type="page"/>
      </w:r>
    </w:p>
    <w:p w14:paraId="5A91D4E5" w14:textId="77777777" w:rsidR="00041544" w:rsidRPr="003A0987" w:rsidRDefault="00041544" w:rsidP="0051677C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lastRenderedPageBreak/>
        <w:t>ANEXO V</w:t>
      </w:r>
      <w:r w:rsidR="00417DA9" w:rsidRPr="003A0987">
        <w:rPr>
          <w:rFonts w:ascii="Arial Narrow" w:hAnsi="Arial Narrow" w:cs="Tahoma"/>
          <w:b/>
          <w:sz w:val="24"/>
          <w:szCs w:val="24"/>
        </w:rPr>
        <w:t>I</w:t>
      </w:r>
      <w:r w:rsidRPr="003A0987">
        <w:rPr>
          <w:rFonts w:ascii="Arial Narrow" w:hAnsi="Arial Narrow" w:cs="Tahoma"/>
          <w:b/>
          <w:sz w:val="24"/>
          <w:szCs w:val="24"/>
        </w:rPr>
        <w:t>II - MINUTA DA ATA DE REGISTRO DE PREÇOS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2943"/>
        <w:gridCol w:w="1843"/>
      </w:tblGrid>
      <w:tr w:rsidR="00041544" w:rsidRPr="003A0987" w14:paraId="71BDA7BA" w14:textId="77777777" w:rsidTr="00467701">
        <w:trPr>
          <w:trHeight w:val="13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4AC1" w14:textId="6F6A5AD5" w:rsidR="00041544" w:rsidRPr="003A0987" w:rsidRDefault="00041544" w:rsidP="00BA1F51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b/>
                <w:sz w:val="24"/>
                <w:szCs w:val="24"/>
              </w:rPr>
              <w:t xml:space="preserve">ATA DE REGISTRO DE PREÇOS </w:t>
            </w:r>
            <w:r w:rsidRPr="003A0987">
              <w:rPr>
                <w:rFonts w:ascii="Arial Narrow" w:hAnsi="Arial Narrow" w:cs="Tahoma"/>
                <w:b/>
                <w:color w:val="FF0000"/>
                <w:sz w:val="24"/>
                <w:szCs w:val="24"/>
                <w:highlight w:val="yellow"/>
              </w:rPr>
              <w:t>XXX</w:t>
            </w:r>
            <w:r w:rsidRPr="003A0987">
              <w:rPr>
                <w:rFonts w:ascii="Arial Narrow" w:hAnsi="Arial Narrow" w:cs="Tahoma"/>
                <w:b/>
                <w:sz w:val="24"/>
                <w:szCs w:val="24"/>
              </w:rPr>
              <w:t>/20</w:t>
            </w:r>
            <w:r w:rsidR="00021138" w:rsidRPr="003A0987">
              <w:rPr>
                <w:rFonts w:ascii="Arial Narrow" w:hAnsi="Arial Narrow" w:cs="Tahoma"/>
                <w:b/>
                <w:sz w:val="24"/>
                <w:szCs w:val="24"/>
              </w:rPr>
              <w:t>2</w:t>
            </w:r>
            <w:r w:rsidR="00BA1F51">
              <w:rPr>
                <w:rFonts w:ascii="Arial Narrow" w:hAnsi="Arial Narrow" w:cs="Tahoma"/>
                <w:b/>
                <w:sz w:val="24"/>
                <w:szCs w:val="24"/>
              </w:rPr>
              <w:t>3</w:t>
            </w:r>
          </w:p>
        </w:tc>
      </w:tr>
      <w:tr w:rsidR="00041544" w:rsidRPr="003A0987" w14:paraId="373EE91F" w14:textId="77777777" w:rsidTr="003F2DB8">
        <w:trPr>
          <w:trHeight w:val="2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6DB4" w14:textId="77777777" w:rsidR="00041544" w:rsidRPr="003A0987" w:rsidRDefault="00A461F5" w:rsidP="0051677C">
            <w:pPr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sz w:val="24"/>
                <w:szCs w:val="24"/>
              </w:rPr>
              <w:t>PROCESSO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51DA" w14:textId="4F9B0DEF" w:rsidR="00041544" w:rsidRPr="003A0987" w:rsidRDefault="00BA1F51" w:rsidP="0032034D">
            <w:pPr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12.250/2023 e 12.259/2023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12A2" w14:textId="77777777" w:rsidR="00041544" w:rsidRPr="003A0987" w:rsidRDefault="00041544" w:rsidP="0051677C">
            <w:pPr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sz w:val="24"/>
                <w:szCs w:val="24"/>
              </w:rPr>
              <w:t>PREGÃO PRESENCIAL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7CD5" w14:textId="4C6C5E4D" w:rsidR="00041544" w:rsidRPr="003A0987" w:rsidRDefault="004225D2" w:rsidP="008E12B0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041/2023</w:t>
            </w:r>
          </w:p>
        </w:tc>
      </w:tr>
    </w:tbl>
    <w:p w14:paraId="038219EA" w14:textId="34A63436" w:rsidR="00041544" w:rsidRPr="003A0987" w:rsidRDefault="00041544" w:rsidP="00516A30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sz w:val="24"/>
          <w:szCs w:val="24"/>
        </w:rPr>
        <w:t xml:space="preserve">Aos </w:t>
      </w:r>
      <w:r w:rsidRPr="003A0987">
        <w:rPr>
          <w:rFonts w:ascii="Arial Narrow" w:hAnsi="Arial Narrow" w:cs="Tahoma"/>
          <w:sz w:val="24"/>
          <w:szCs w:val="24"/>
          <w:highlight w:val="yellow"/>
        </w:rPr>
        <w:t>_____</w:t>
      </w:r>
      <w:r w:rsidRPr="003A0987">
        <w:rPr>
          <w:rFonts w:ascii="Arial Narrow" w:hAnsi="Arial Narrow" w:cs="Tahoma"/>
          <w:sz w:val="24"/>
          <w:szCs w:val="24"/>
        </w:rPr>
        <w:t xml:space="preserve"> dias do mês de </w:t>
      </w:r>
      <w:r w:rsidRPr="003A0987">
        <w:rPr>
          <w:rFonts w:ascii="Arial Narrow" w:hAnsi="Arial Narrow" w:cs="Tahoma"/>
          <w:sz w:val="24"/>
          <w:szCs w:val="24"/>
          <w:highlight w:val="yellow"/>
        </w:rPr>
        <w:t>_____</w:t>
      </w:r>
      <w:r w:rsidR="00E91498" w:rsidRPr="003A098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A0987">
        <w:rPr>
          <w:rFonts w:ascii="Arial Narrow" w:hAnsi="Arial Narrow" w:cs="Tahoma"/>
          <w:sz w:val="24"/>
          <w:szCs w:val="24"/>
        </w:rPr>
        <w:t>de</w:t>
      </w:r>
      <w:proofErr w:type="spellEnd"/>
      <w:r w:rsidRPr="003A0987">
        <w:rPr>
          <w:rFonts w:ascii="Arial Narrow" w:hAnsi="Arial Narrow" w:cs="Tahoma"/>
          <w:sz w:val="24"/>
          <w:szCs w:val="24"/>
        </w:rPr>
        <w:t xml:space="preserve"> 20</w:t>
      </w:r>
      <w:r w:rsidR="00021138" w:rsidRPr="003A0987">
        <w:rPr>
          <w:rFonts w:ascii="Arial Narrow" w:hAnsi="Arial Narrow" w:cs="Tahoma"/>
          <w:sz w:val="24"/>
          <w:szCs w:val="24"/>
        </w:rPr>
        <w:t>2</w:t>
      </w:r>
      <w:r w:rsidR="00BA1F51">
        <w:rPr>
          <w:rFonts w:ascii="Arial Narrow" w:hAnsi="Arial Narrow" w:cs="Tahoma"/>
          <w:sz w:val="24"/>
          <w:szCs w:val="24"/>
        </w:rPr>
        <w:t>3</w:t>
      </w:r>
      <w:r w:rsidRPr="003A0987">
        <w:rPr>
          <w:rFonts w:ascii="Arial Narrow" w:hAnsi="Arial Narrow" w:cs="Tahoma"/>
          <w:sz w:val="24"/>
          <w:szCs w:val="24"/>
        </w:rPr>
        <w:t xml:space="preserve">, autorizada pelo processo de </w:t>
      </w:r>
      <w:r w:rsidRPr="003A0987">
        <w:rPr>
          <w:rFonts w:ascii="Arial Narrow" w:hAnsi="Arial Narrow" w:cs="Tahoma"/>
          <w:bCs/>
          <w:sz w:val="24"/>
          <w:szCs w:val="24"/>
        </w:rPr>
        <w:t>Pregão</w:t>
      </w:r>
      <w:r w:rsidRPr="003A0987">
        <w:rPr>
          <w:rFonts w:ascii="Arial Narrow" w:hAnsi="Arial Narrow" w:cs="Tahoma"/>
          <w:sz w:val="24"/>
          <w:szCs w:val="24"/>
        </w:rPr>
        <w:t xml:space="preserve"> </w:t>
      </w:r>
      <w:r w:rsidRPr="003A0987">
        <w:rPr>
          <w:rFonts w:ascii="Arial Narrow" w:hAnsi="Arial Narrow" w:cs="Tahoma"/>
          <w:bCs/>
          <w:sz w:val="24"/>
          <w:szCs w:val="24"/>
        </w:rPr>
        <w:t>Presencial</w:t>
      </w:r>
      <w:r w:rsidRPr="003A0987">
        <w:rPr>
          <w:rFonts w:ascii="Arial Narrow" w:hAnsi="Arial Narrow" w:cs="Tahoma"/>
          <w:sz w:val="24"/>
          <w:szCs w:val="24"/>
        </w:rPr>
        <w:t xml:space="preserve"> </w:t>
      </w:r>
      <w:r w:rsidR="004225D2">
        <w:rPr>
          <w:rFonts w:ascii="Arial Narrow" w:hAnsi="Arial Narrow" w:cs="Tahoma"/>
          <w:sz w:val="24"/>
          <w:szCs w:val="24"/>
        </w:rPr>
        <w:t>041/2023</w:t>
      </w:r>
      <w:r w:rsidRPr="003A0987">
        <w:rPr>
          <w:rFonts w:ascii="Arial Narrow" w:hAnsi="Arial Narrow" w:cs="Tahoma"/>
          <w:sz w:val="24"/>
          <w:szCs w:val="24"/>
        </w:rPr>
        <w:t xml:space="preserve">, foi lavrada a presente </w:t>
      </w:r>
      <w:r w:rsidR="0053073B" w:rsidRPr="003A0987">
        <w:rPr>
          <w:rFonts w:ascii="Arial Narrow" w:hAnsi="Arial Narrow" w:cs="Tahoma"/>
          <w:bCs/>
          <w:sz w:val="24"/>
          <w:szCs w:val="24"/>
        </w:rPr>
        <w:t xml:space="preserve">ATA DE </w:t>
      </w:r>
      <w:r w:rsidR="00516A30" w:rsidRPr="003A0987">
        <w:rPr>
          <w:rFonts w:ascii="Arial Narrow" w:hAnsi="Arial Narrow" w:cs="Tahoma"/>
          <w:sz w:val="24"/>
          <w:szCs w:val="24"/>
        </w:rPr>
        <w:t>REGISTRO DE PREÇOS PARA EVENTUAL FORNECIMENTO DE CAFÉ EM PÓ, CHÁ MATE</w:t>
      </w:r>
      <w:r w:rsidR="00BA1F51">
        <w:rPr>
          <w:rFonts w:ascii="Arial Narrow" w:hAnsi="Arial Narrow" w:cs="Tahoma"/>
          <w:sz w:val="24"/>
          <w:szCs w:val="24"/>
        </w:rPr>
        <w:t xml:space="preserve"> E</w:t>
      </w:r>
      <w:r w:rsidR="00516A30" w:rsidRPr="003A0987">
        <w:rPr>
          <w:rFonts w:ascii="Arial Narrow" w:hAnsi="Arial Narrow" w:cs="Tahoma"/>
          <w:sz w:val="24"/>
          <w:szCs w:val="24"/>
        </w:rPr>
        <w:t xml:space="preserve"> AÇÚCAR, PELO PERÍODO DE 12 MESES, PARA ATENDER AS NECESSIDADES DAS SECRETARIAS MUNICIPAIS, CONFORME CONDIÇÕES ESTABELECIDAS NO TERMO DE REFERÊNCIA DESTE EDITAL</w:t>
      </w:r>
      <w:r w:rsidRPr="003A0987">
        <w:rPr>
          <w:rFonts w:ascii="Arial Narrow" w:hAnsi="Arial Narrow" w:cs="Tahoma"/>
          <w:sz w:val="24"/>
          <w:szCs w:val="24"/>
        </w:rPr>
        <w:t xml:space="preserve">, de acordo com o disposto no art. 15, II, da Lei n.º 8.666/93, e das disposições contidas na Lei nº 10.520/02, e nos Decretos Municipais 5.504/2009, 8.225/2017 e 8.303/2017 e </w:t>
      </w:r>
      <w:r w:rsidRPr="003A0987">
        <w:rPr>
          <w:rFonts w:ascii="Arial Narrow" w:hAnsi="Arial Narrow" w:cs="Tahoma"/>
          <w:bCs/>
          <w:sz w:val="24"/>
          <w:szCs w:val="24"/>
        </w:rPr>
        <w:t>Processo</w:t>
      </w:r>
      <w:r w:rsidR="00516A30" w:rsidRPr="003A0987">
        <w:rPr>
          <w:rFonts w:ascii="Arial Narrow" w:hAnsi="Arial Narrow" w:cs="Tahoma"/>
          <w:bCs/>
          <w:sz w:val="24"/>
          <w:szCs w:val="24"/>
        </w:rPr>
        <w:t xml:space="preserve">s nº </w:t>
      </w:r>
      <w:r w:rsidR="00BA1F51">
        <w:rPr>
          <w:rFonts w:ascii="Arial Narrow" w:hAnsi="Arial Narrow" w:cs="Tahoma"/>
          <w:bCs/>
          <w:sz w:val="24"/>
          <w:szCs w:val="24"/>
        </w:rPr>
        <w:t>12.250/2023</w:t>
      </w:r>
      <w:r w:rsidR="00516A30" w:rsidRPr="003A0987">
        <w:rPr>
          <w:rFonts w:ascii="Arial Narrow" w:hAnsi="Arial Narrow" w:cs="Tahoma"/>
          <w:bCs/>
          <w:sz w:val="24"/>
          <w:szCs w:val="24"/>
        </w:rPr>
        <w:t xml:space="preserve"> e </w:t>
      </w:r>
      <w:r w:rsidR="00470650">
        <w:rPr>
          <w:rFonts w:ascii="Arial Narrow" w:hAnsi="Arial Narrow" w:cs="Tahoma"/>
          <w:bCs/>
          <w:sz w:val="24"/>
          <w:szCs w:val="24"/>
        </w:rPr>
        <w:t>12.259</w:t>
      </w:r>
      <w:r w:rsidR="00516A30" w:rsidRPr="003A0987">
        <w:rPr>
          <w:rFonts w:ascii="Arial Narrow" w:hAnsi="Arial Narrow" w:cs="Tahoma"/>
          <w:bCs/>
          <w:sz w:val="24"/>
          <w:szCs w:val="24"/>
        </w:rPr>
        <w:t>/202</w:t>
      </w:r>
      <w:r w:rsidR="00470650">
        <w:rPr>
          <w:rFonts w:ascii="Arial Narrow" w:hAnsi="Arial Narrow" w:cs="Tahoma"/>
          <w:bCs/>
          <w:sz w:val="24"/>
          <w:szCs w:val="24"/>
        </w:rPr>
        <w:t>3</w:t>
      </w:r>
      <w:r w:rsidRPr="003A0987">
        <w:rPr>
          <w:rFonts w:ascii="Arial Narrow" w:hAnsi="Arial Narrow" w:cs="Tahoma"/>
          <w:sz w:val="24"/>
          <w:szCs w:val="24"/>
        </w:rPr>
        <w:t xml:space="preserve"> que conjuntamente com as condições adiante estipuladas, regem o relacionamento Prefeitura e </w:t>
      </w:r>
      <w:r w:rsidRPr="003A0987">
        <w:rPr>
          <w:rFonts w:ascii="Arial Narrow" w:hAnsi="Arial Narrow" w:cs="Tahoma"/>
          <w:bCs/>
          <w:sz w:val="24"/>
          <w:szCs w:val="24"/>
        </w:rPr>
        <w:t>Fornecedor</w:t>
      </w:r>
      <w:r w:rsidRPr="003A0987">
        <w:rPr>
          <w:rFonts w:ascii="Arial Narrow" w:hAnsi="Arial Narrow" w:cs="Tahoma"/>
          <w:sz w:val="24"/>
          <w:szCs w:val="24"/>
        </w:rPr>
        <w:t>:</w:t>
      </w:r>
    </w:p>
    <w:p w14:paraId="3128DCB5" w14:textId="7257E584" w:rsidR="00041544" w:rsidRPr="003A0987" w:rsidRDefault="00041544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 xml:space="preserve">1. </w:t>
      </w:r>
      <w:r w:rsidRPr="003A0987">
        <w:rPr>
          <w:rFonts w:ascii="Arial Narrow" w:hAnsi="Arial Narrow" w:cs="Tahoma"/>
          <w:sz w:val="24"/>
          <w:szCs w:val="24"/>
        </w:rPr>
        <w:t xml:space="preserve">Consideram-se registrados, para </w:t>
      </w:r>
      <w:r w:rsidR="00470650" w:rsidRPr="003A0987">
        <w:rPr>
          <w:rFonts w:ascii="Arial Narrow" w:hAnsi="Arial Narrow" w:cs="Tahoma"/>
          <w:sz w:val="24"/>
          <w:szCs w:val="24"/>
        </w:rPr>
        <w:t>EVENTUAL FORNECIMENTO DE CAFÉ EM PÓ, CHÁ MATE</w:t>
      </w:r>
      <w:r w:rsidR="00470650">
        <w:rPr>
          <w:rFonts w:ascii="Arial Narrow" w:hAnsi="Arial Narrow" w:cs="Tahoma"/>
          <w:sz w:val="24"/>
          <w:szCs w:val="24"/>
        </w:rPr>
        <w:t xml:space="preserve"> E</w:t>
      </w:r>
      <w:r w:rsidR="00470650" w:rsidRPr="003A0987">
        <w:rPr>
          <w:rFonts w:ascii="Arial Narrow" w:hAnsi="Arial Narrow" w:cs="Tahoma"/>
          <w:sz w:val="24"/>
          <w:szCs w:val="24"/>
        </w:rPr>
        <w:t xml:space="preserve"> AÇÚCAR, PELO PERÍODO DE 12 MESES, PARA ATENDER AS NECESSIDADES DAS SECRETARIAS MUNICIPAIS, CONFORME CONDIÇÕES ESTABELECIDAS NO TERMO DE REFERÊNCIA DESTE EDITAL</w:t>
      </w:r>
      <w:r w:rsidRPr="003A0987">
        <w:rPr>
          <w:rFonts w:ascii="Arial Narrow" w:hAnsi="Arial Narrow" w:cs="Tahoma"/>
          <w:sz w:val="24"/>
          <w:szCs w:val="24"/>
        </w:rPr>
        <w:t>, o forneced</w:t>
      </w:r>
      <w:r w:rsidRPr="003A0987">
        <w:rPr>
          <w:rFonts w:ascii="Arial Narrow" w:hAnsi="Arial Narrow" w:cs="Tahoma"/>
          <w:bCs/>
          <w:sz w:val="24"/>
          <w:szCs w:val="24"/>
        </w:rPr>
        <w:t>or</w:t>
      </w:r>
      <w:r w:rsidRPr="003A0987">
        <w:rPr>
          <w:rFonts w:ascii="Arial Narrow" w:hAnsi="Arial Narrow" w:cs="Tahoma"/>
          <w:sz w:val="24"/>
          <w:szCs w:val="24"/>
        </w:rPr>
        <w:t xml:space="preserve"> </w:t>
      </w:r>
      <w:r w:rsidRPr="003A098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A0987">
        <w:rPr>
          <w:rFonts w:ascii="Arial Narrow" w:hAnsi="Arial Narrow" w:cs="Tahoma"/>
          <w:sz w:val="24"/>
          <w:szCs w:val="24"/>
        </w:rPr>
        <w:t xml:space="preserve">, estabelecido à </w:t>
      </w:r>
      <w:r w:rsidRPr="003A098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A0987">
        <w:rPr>
          <w:rFonts w:ascii="Arial Narrow" w:hAnsi="Arial Narrow" w:cs="Tahoma"/>
          <w:sz w:val="24"/>
          <w:szCs w:val="24"/>
        </w:rPr>
        <w:t xml:space="preserve">, nº </w:t>
      </w:r>
      <w:r w:rsidRPr="003A098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A0987">
        <w:rPr>
          <w:rFonts w:ascii="Arial Narrow" w:hAnsi="Arial Narrow" w:cs="Tahoma"/>
          <w:sz w:val="24"/>
          <w:szCs w:val="24"/>
        </w:rPr>
        <w:t xml:space="preserve">, bairro </w:t>
      </w:r>
      <w:r w:rsidRPr="003A098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A0987">
        <w:rPr>
          <w:rFonts w:ascii="Arial Narrow" w:hAnsi="Arial Narrow" w:cs="Tahoma"/>
          <w:sz w:val="24"/>
          <w:szCs w:val="24"/>
        </w:rPr>
        <w:t xml:space="preserve">, cidade de </w:t>
      </w:r>
      <w:r w:rsidRPr="003A098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A0987">
        <w:rPr>
          <w:rFonts w:ascii="Arial Narrow" w:hAnsi="Arial Narrow" w:cs="Tahoma"/>
          <w:sz w:val="24"/>
          <w:szCs w:val="24"/>
        </w:rPr>
        <w:t xml:space="preserve">, Estado de </w:t>
      </w:r>
      <w:r w:rsidRPr="003A098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A0987">
        <w:rPr>
          <w:rFonts w:ascii="Arial Narrow" w:hAnsi="Arial Narrow" w:cs="Tahoma"/>
          <w:sz w:val="24"/>
          <w:szCs w:val="24"/>
        </w:rPr>
        <w:t xml:space="preserve">, inscrito no CNPJ </w:t>
      </w:r>
      <w:r w:rsidRPr="003A098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A0987">
        <w:rPr>
          <w:rFonts w:ascii="Arial Narrow" w:hAnsi="Arial Narrow" w:cs="Tahoma"/>
          <w:sz w:val="24"/>
          <w:szCs w:val="24"/>
          <w:lang w:eastAsia="zh-CN"/>
        </w:rPr>
        <w:t>, de acordo com a tabela abaixo</w:t>
      </w:r>
      <w:r w:rsidRPr="003A0987">
        <w:rPr>
          <w:rFonts w:ascii="Arial Narrow" w:hAnsi="Arial Narrow" w:cs="Tahoma"/>
          <w:sz w:val="24"/>
          <w:szCs w:val="24"/>
        </w:rPr>
        <w:t>: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840"/>
        <w:gridCol w:w="859"/>
        <w:gridCol w:w="3941"/>
        <w:gridCol w:w="1136"/>
        <w:gridCol w:w="992"/>
        <w:gridCol w:w="991"/>
      </w:tblGrid>
      <w:tr w:rsidR="00B86423" w:rsidRPr="003A0987" w14:paraId="33095446" w14:textId="77777777" w:rsidTr="00B86423">
        <w:trPr>
          <w:trHeight w:val="20"/>
        </w:trPr>
        <w:tc>
          <w:tcPr>
            <w:tcW w:w="612" w:type="dxa"/>
            <w:shd w:val="clear" w:color="auto" w:fill="C2D69B" w:themeFill="accent3" w:themeFillTint="99"/>
            <w:noWrap/>
            <w:vAlign w:val="center"/>
            <w:hideMark/>
          </w:tcPr>
          <w:p w14:paraId="07A7D629" w14:textId="184B66CD" w:rsidR="00B86423" w:rsidRPr="003A0987" w:rsidRDefault="00B86423" w:rsidP="00F02B65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840" w:type="dxa"/>
            <w:shd w:val="clear" w:color="auto" w:fill="C2D69B" w:themeFill="accent3" w:themeFillTint="99"/>
            <w:noWrap/>
            <w:vAlign w:val="center"/>
            <w:hideMark/>
          </w:tcPr>
          <w:p w14:paraId="4CCFA488" w14:textId="43BBEC8D" w:rsidR="00B86423" w:rsidRPr="003A0987" w:rsidRDefault="00B86423" w:rsidP="00F02B65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Quant</w:t>
            </w:r>
          </w:p>
        </w:tc>
        <w:tc>
          <w:tcPr>
            <w:tcW w:w="859" w:type="dxa"/>
            <w:shd w:val="clear" w:color="auto" w:fill="C2D69B" w:themeFill="accent3" w:themeFillTint="99"/>
            <w:noWrap/>
            <w:vAlign w:val="center"/>
            <w:hideMark/>
          </w:tcPr>
          <w:p w14:paraId="54E7D3BD" w14:textId="03601C3F" w:rsidR="00B86423" w:rsidRPr="003A0987" w:rsidRDefault="00B86423" w:rsidP="00F02B65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0987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941" w:type="dxa"/>
            <w:shd w:val="clear" w:color="auto" w:fill="C2D69B" w:themeFill="accent3" w:themeFillTint="99"/>
            <w:noWrap/>
            <w:vAlign w:val="center"/>
            <w:hideMark/>
          </w:tcPr>
          <w:p w14:paraId="5CB2EDCC" w14:textId="37D131CA" w:rsidR="00B86423" w:rsidRPr="003A0987" w:rsidRDefault="00B86423" w:rsidP="00F02B65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0E5B8111" w14:textId="6F6FE63A" w:rsidR="00B86423" w:rsidRPr="003A0987" w:rsidRDefault="00B86423" w:rsidP="00F02B65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Marca / Fabricante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14:paraId="575999C7" w14:textId="5BA10360" w:rsidR="00B86423" w:rsidRPr="003A0987" w:rsidRDefault="00B86423" w:rsidP="00F02B65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Valor Unit.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236D4C00" w14:textId="0C1BCAB8" w:rsidR="00B86423" w:rsidRPr="003A0987" w:rsidRDefault="00B86423" w:rsidP="00F02B65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Valor Total</w:t>
            </w:r>
          </w:p>
        </w:tc>
      </w:tr>
      <w:tr w:rsidR="00B86423" w:rsidRPr="003A0987" w14:paraId="7425937D" w14:textId="77777777" w:rsidTr="00B86423">
        <w:trPr>
          <w:trHeight w:val="20"/>
        </w:trPr>
        <w:tc>
          <w:tcPr>
            <w:tcW w:w="612" w:type="dxa"/>
            <w:shd w:val="clear" w:color="auto" w:fill="C2D69B" w:themeFill="accent3" w:themeFillTint="99"/>
            <w:noWrap/>
            <w:vAlign w:val="center"/>
          </w:tcPr>
          <w:p w14:paraId="07F2C4B8" w14:textId="77777777" w:rsidR="00B86423" w:rsidRPr="003A0987" w:rsidRDefault="00B86423" w:rsidP="00F02B65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07717EAB" w14:textId="77777777" w:rsidR="00B86423" w:rsidRPr="003A0987" w:rsidRDefault="00B86423" w:rsidP="00F02B65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</w:tcPr>
          <w:p w14:paraId="281525F6" w14:textId="77777777" w:rsidR="00B86423" w:rsidRPr="003A0987" w:rsidRDefault="00B86423" w:rsidP="00F02B65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14:paraId="4E5E1EEA" w14:textId="77777777" w:rsidR="00B86423" w:rsidRPr="003A0987" w:rsidRDefault="00B86423" w:rsidP="00F02B65">
            <w:pPr>
              <w:spacing w:before="40" w:after="40"/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7D890D" w14:textId="77777777" w:rsidR="00B86423" w:rsidRPr="003A0987" w:rsidRDefault="00B86423" w:rsidP="00F02B65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BD4DAF7" w14:textId="67732C76" w:rsidR="00B86423" w:rsidRPr="003A0987" w:rsidRDefault="00B86423" w:rsidP="00F02B65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FE0F50B" w14:textId="77777777" w:rsidR="00B86423" w:rsidRPr="003A0987" w:rsidRDefault="00B86423" w:rsidP="00F02B65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</w:tbl>
    <w:p w14:paraId="60982336" w14:textId="77777777" w:rsidR="00041544" w:rsidRPr="003A0987" w:rsidRDefault="00041544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 xml:space="preserve">2. </w:t>
      </w:r>
      <w:r w:rsidRPr="003A0987">
        <w:rPr>
          <w:rFonts w:ascii="Arial Narrow" w:hAnsi="Arial Narrow" w:cs="Tahoma"/>
          <w:sz w:val="24"/>
          <w:szCs w:val="24"/>
        </w:rPr>
        <w:t xml:space="preserve">Havendo interesse, a </w:t>
      </w:r>
      <w:r w:rsidR="00CB5EBA" w:rsidRPr="003A0987">
        <w:rPr>
          <w:rFonts w:ascii="Arial Narrow" w:hAnsi="Arial Narrow" w:cs="Tahoma"/>
          <w:sz w:val="24"/>
          <w:szCs w:val="24"/>
        </w:rPr>
        <w:t xml:space="preserve">Prefeitura </w:t>
      </w:r>
      <w:r w:rsidRPr="003A0987">
        <w:rPr>
          <w:rFonts w:ascii="Arial Narrow" w:hAnsi="Arial Narrow" w:cs="Tahoma"/>
          <w:sz w:val="24"/>
          <w:szCs w:val="24"/>
        </w:rPr>
        <w:t xml:space="preserve">convocará o </w:t>
      </w:r>
      <w:r w:rsidR="00CB5EBA" w:rsidRPr="003A0987">
        <w:rPr>
          <w:rFonts w:ascii="Arial Narrow" w:hAnsi="Arial Narrow" w:cs="Tahoma"/>
          <w:bCs/>
          <w:sz w:val="24"/>
          <w:szCs w:val="24"/>
        </w:rPr>
        <w:t>Fornecedor</w:t>
      </w:r>
      <w:r w:rsidR="00CB5EBA" w:rsidRPr="003A0987">
        <w:rPr>
          <w:rFonts w:ascii="Arial Narrow" w:hAnsi="Arial Narrow" w:cs="Tahoma"/>
          <w:sz w:val="24"/>
          <w:szCs w:val="24"/>
        </w:rPr>
        <w:t xml:space="preserve"> </w:t>
      </w:r>
      <w:r w:rsidRPr="003A0987">
        <w:rPr>
          <w:rFonts w:ascii="Arial Narrow" w:hAnsi="Arial Narrow" w:cs="Tahoma"/>
          <w:sz w:val="24"/>
          <w:szCs w:val="24"/>
        </w:rPr>
        <w:t>para a assinatura do contrato ou retirar instrumento equivalente (Autorização de Fornecimento) e entrega do(s) item(</w:t>
      </w:r>
      <w:proofErr w:type="spellStart"/>
      <w:r w:rsidRPr="003A0987">
        <w:rPr>
          <w:rFonts w:ascii="Arial Narrow" w:hAnsi="Arial Narrow" w:cs="Tahoma"/>
          <w:sz w:val="24"/>
          <w:szCs w:val="24"/>
        </w:rPr>
        <w:t>ns</w:t>
      </w:r>
      <w:proofErr w:type="spellEnd"/>
      <w:r w:rsidRPr="003A0987">
        <w:rPr>
          <w:rFonts w:ascii="Arial Narrow" w:hAnsi="Arial Narrow" w:cs="Tahoma"/>
          <w:sz w:val="24"/>
          <w:szCs w:val="24"/>
        </w:rPr>
        <w:t>) que se sagrou vencedor, nos termos do Edital;</w:t>
      </w:r>
    </w:p>
    <w:p w14:paraId="478BB1BF" w14:textId="77777777" w:rsidR="00041544" w:rsidRPr="003A0987" w:rsidRDefault="00041544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 xml:space="preserve">3. </w:t>
      </w:r>
      <w:r w:rsidRPr="003A0987">
        <w:rPr>
          <w:rFonts w:ascii="Arial Narrow" w:hAnsi="Arial Narrow" w:cs="Tahoma"/>
          <w:sz w:val="24"/>
          <w:szCs w:val="24"/>
        </w:rPr>
        <w:t>Vigência da Ata: 12 (doze) meses contados a partir da data de sua assinatura;</w:t>
      </w:r>
    </w:p>
    <w:p w14:paraId="6733E3DB" w14:textId="1CAB3E4D" w:rsidR="00880F91" w:rsidRPr="003A0987" w:rsidRDefault="00880F91" w:rsidP="00880F91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bCs/>
          <w:sz w:val="24"/>
          <w:szCs w:val="24"/>
        </w:rPr>
      </w:pPr>
      <w:r w:rsidRPr="003A0987">
        <w:rPr>
          <w:rFonts w:ascii="Arial Narrow" w:hAnsi="Arial Narrow" w:cs="Tahoma"/>
          <w:b/>
          <w:bCs/>
          <w:sz w:val="24"/>
          <w:szCs w:val="24"/>
        </w:rPr>
        <w:t xml:space="preserve">4 – </w:t>
      </w:r>
      <w:r w:rsidRPr="003A0987">
        <w:rPr>
          <w:rFonts w:ascii="Arial Narrow" w:hAnsi="Arial Narrow" w:cs="Tahoma"/>
          <w:bCs/>
          <w:sz w:val="24"/>
          <w:szCs w:val="24"/>
        </w:rPr>
        <w:t>Prazo de entrega: em até 1</w:t>
      </w:r>
      <w:r w:rsidR="00134D06">
        <w:rPr>
          <w:rFonts w:ascii="Arial Narrow" w:hAnsi="Arial Narrow" w:cs="Tahoma"/>
          <w:bCs/>
          <w:sz w:val="24"/>
          <w:szCs w:val="24"/>
        </w:rPr>
        <w:t>0</w:t>
      </w:r>
      <w:r w:rsidRPr="003A0987">
        <w:rPr>
          <w:rFonts w:ascii="Arial Narrow" w:hAnsi="Arial Narrow" w:cs="Tahoma"/>
          <w:bCs/>
          <w:sz w:val="24"/>
          <w:szCs w:val="24"/>
        </w:rPr>
        <w:t xml:space="preserve"> (</w:t>
      </w:r>
      <w:r w:rsidR="00134D06">
        <w:rPr>
          <w:rFonts w:ascii="Arial Narrow" w:hAnsi="Arial Narrow" w:cs="Tahoma"/>
          <w:bCs/>
          <w:sz w:val="24"/>
          <w:szCs w:val="24"/>
        </w:rPr>
        <w:t>dez</w:t>
      </w:r>
      <w:r w:rsidRPr="003A0987">
        <w:rPr>
          <w:rFonts w:ascii="Arial Narrow" w:hAnsi="Arial Narrow" w:cs="Tahoma"/>
          <w:bCs/>
          <w:sz w:val="24"/>
          <w:szCs w:val="24"/>
        </w:rPr>
        <w:t>) dias após o recebimento da Autorização de Fornecimento.</w:t>
      </w:r>
    </w:p>
    <w:p w14:paraId="4CB93BCC" w14:textId="7FE6F71B" w:rsidR="00880F91" w:rsidRPr="003A0987" w:rsidRDefault="00880F91" w:rsidP="00880F91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bCs/>
          <w:sz w:val="24"/>
          <w:szCs w:val="24"/>
        </w:rPr>
      </w:pPr>
      <w:r w:rsidRPr="003A0987">
        <w:rPr>
          <w:rFonts w:ascii="Arial Narrow" w:hAnsi="Arial Narrow" w:cs="Tahoma"/>
          <w:b/>
          <w:bCs/>
          <w:sz w:val="24"/>
          <w:szCs w:val="24"/>
        </w:rPr>
        <w:t xml:space="preserve">5 </w:t>
      </w:r>
      <w:r w:rsidRPr="003A0987">
        <w:rPr>
          <w:rFonts w:ascii="Arial Narrow" w:hAnsi="Arial Narrow" w:cs="Tahoma"/>
          <w:bCs/>
          <w:sz w:val="24"/>
          <w:szCs w:val="24"/>
        </w:rPr>
        <w:t xml:space="preserve">– Locais de entrega: </w:t>
      </w:r>
    </w:p>
    <w:p w14:paraId="7937E8E2" w14:textId="77777777" w:rsidR="00880F91" w:rsidRPr="003A0987" w:rsidRDefault="00880F91" w:rsidP="00880F91">
      <w:pPr>
        <w:autoSpaceDE w:val="0"/>
        <w:autoSpaceDN w:val="0"/>
        <w:adjustRightInd w:val="0"/>
        <w:spacing w:before="120" w:after="120" w:line="280" w:lineRule="atLeast"/>
        <w:ind w:left="426"/>
        <w:jc w:val="both"/>
        <w:rPr>
          <w:rFonts w:ascii="Arial Narrow" w:hAnsi="Arial Narrow" w:cs="Tahoma"/>
          <w:bCs/>
          <w:sz w:val="24"/>
          <w:szCs w:val="24"/>
        </w:rPr>
      </w:pPr>
      <w:r w:rsidRPr="003A0987">
        <w:rPr>
          <w:rFonts w:ascii="Arial Narrow" w:hAnsi="Arial Narrow" w:cs="Tahoma"/>
          <w:b/>
          <w:bCs/>
          <w:sz w:val="24"/>
          <w:szCs w:val="24"/>
        </w:rPr>
        <w:t xml:space="preserve">a) </w:t>
      </w:r>
      <w:r w:rsidRPr="003A0987">
        <w:rPr>
          <w:rFonts w:ascii="Arial Narrow" w:hAnsi="Arial Narrow" w:cs="Tahoma"/>
          <w:bCs/>
          <w:sz w:val="24"/>
          <w:szCs w:val="24"/>
        </w:rPr>
        <w:t xml:space="preserve">ALMOXARIFADO CENTRAL, Rua Maria das Dores N. </w:t>
      </w:r>
      <w:proofErr w:type="spellStart"/>
      <w:r w:rsidRPr="003A0987">
        <w:rPr>
          <w:rFonts w:ascii="Arial Narrow" w:hAnsi="Arial Narrow" w:cs="Tahoma"/>
          <w:bCs/>
          <w:sz w:val="24"/>
          <w:szCs w:val="24"/>
        </w:rPr>
        <w:t>Chamma</w:t>
      </w:r>
      <w:proofErr w:type="spellEnd"/>
      <w:r w:rsidRPr="003A0987">
        <w:rPr>
          <w:rFonts w:ascii="Arial Narrow" w:hAnsi="Arial Narrow" w:cs="Tahoma"/>
          <w:bCs/>
          <w:sz w:val="24"/>
          <w:szCs w:val="24"/>
        </w:rPr>
        <w:t xml:space="preserve">, nº 38, Jd. Carpi, Mairiporã – SP; </w:t>
      </w:r>
    </w:p>
    <w:p w14:paraId="70EE15E4" w14:textId="77777777" w:rsidR="00880F91" w:rsidRPr="003A0987" w:rsidRDefault="00880F91" w:rsidP="00880F91">
      <w:pPr>
        <w:autoSpaceDE w:val="0"/>
        <w:autoSpaceDN w:val="0"/>
        <w:adjustRightInd w:val="0"/>
        <w:spacing w:before="120" w:after="120" w:line="280" w:lineRule="atLeast"/>
        <w:ind w:left="426"/>
        <w:jc w:val="both"/>
        <w:rPr>
          <w:rFonts w:ascii="Arial Narrow" w:hAnsi="Arial Narrow" w:cs="Tahoma"/>
          <w:bCs/>
          <w:sz w:val="24"/>
          <w:szCs w:val="24"/>
        </w:rPr>
      </w:pPr>
      <w:r w:rsidRPr="003A0987">
        <w:rPr>
          <w:rFonts w:ascii="Arial Narrow" w:hAnsi="Arial Narrow" w:cs="Tahoma"/>
          <w:b/>
          <w:bCs/>
          <w:sz w:val="24"/>
          <w:szCs w:val="24"/>
        </w:rPr>
        <w:t xml:space="preserve">b) </w:t>
      </w:r>
      <w:r w:rsidRPr="003A0987">
        <w:rPr>
          <w:rFonts w:ascii="Arial Narrow" w:hAnsi="Arial Narrow" w:cs="Tahoma"/>
          <w:bCs/>
          <w:sz w:val="24"/>
          <w:szCs w:val="24"/>
        </w:rPr>
        <w:t xml:space="preserve">ALMOXARIFADO SAÚDE, Rua Maria das Dores N. </w:t>
      </w:r>
      <w:proofErr w:type="spellStart"/>
      <w:r w:rsidRPr="003A0987">
        <w:rPr>
          <w:rFonts w:ascii="Arial Narrow" w:hAnsi="Arial Narrow" w:cs="Tahoma"/>
          <w:bCs/>
          <w:sz w:val="24"/>
          <w:szCs w:val="24"/>
        </w:rPr>
        <w:t>Chamma</w:t>
      </w:r>
      <w:proofErr w:type="spellEnd"/>
      <w:r w:rsidRPr="003A0987">
        <w:rPr>
          <w:rFonts w:ascii="Arial Narrow" w:hAnsi="Arial Narrow" w:cs="Tahoma"/>
          <w:bCs/>
          <w:sz w:val="24"/>
          <w:szCs w:val="24"/>
        </w:rPr>
        <w:t xml:space="preserve">, nº 38, Jd. Carpi, Mairiporã – SP; </w:t>
      </w:r>
    </w:p>
    <w:p w14:paraId="78CACC54" w14:textId="77777777" w:rsidR="00880F91" w:rsidRPr="003A0987" w:rsidRDefault="00880F91" w:rsidP="00880F91">
      <w:pPr>
        <w:autoSpaceDE w:val="0"/>
        <w:autoSpaceDN w:val="0"/>
        <w:adjustRightInd w:val="0"/>
        <w:spacing w:before="120" w:after="120" w:line="280" w:lineRule="atLeast"/>
        <w:ind w:left="426"/>
        <w:jc w:val="both"/>
        <w:rPr>
          <w:rFonts w:ascii="Arial Narrow" w:hAnsi="Arial Narrow" w:cs="Tahoma"/>
          <w:bCs/>
          <w:sz w:val="24"/>
          <w:szCs w:val="24"/>
        </w:rPr>
      </w:pPr>
      <w:r w:rsidRPr="003A0987">
        <w:rPr>
          <w:rFonts w:ascii="Arial Narrow" w:hAnsi="Arial Narrow" w:cs="Tahoma"/>
          <w:b/>
          <w:bCs/>
          <w:sz w:val="24"/>
          <w:szCs w:val="24"/>
        </w:rPr>
        <w:t xml:space="preserve">c) </w:t>
      </w:r>
      <w:r w:rsidRPr="003A0987">
        <w:rPr>
          <w:rFonts w:ascii="Arial Narrow" w:hAnsi="Arial Narrow" w:cs="Tahoma"/>
          <w:bCs/>
          <w:sz w:val="24"/>
          <w:szCs w:val="24"/>
        </w:rPr>
        <w:t xml:space="preserve">ALMOXARIFADO EDUCAÇÃO: Rua Laudemiro Ramos, nº 1020, Pq. do Moinho, Mairiporã – SP, CEP. 07.600-000, ponto de referência: próximo à E.M. Armando </w:t>
      </w:r>
      <w:proofErr w:type="spellStart"/>
      <w:r w:rsidRPr="003A0987">
        <w:rPr>
          <w:rFonts w:ascii="Arial Narrow" w:hAnsi="Arial Narrow" w:cs="Tahoma"/>
          <w:bCs/>
          <w:sz w:val="24"/>
          <w:szCs w:val="24"/>
        </w:rPr>
        <w:t>Pavaneli</w:t>
      </w:r>
      <w:proofErr w:type="spellEnd"/>
      <w:r w:rsidRPr="003A0987">
        <w:rPr>
          <w:rFonts w:ascii="Arial Narrow" w:hAnsi="Arial Narrow" w:cs="Tahoma"/>
          <w:bCs/>
          <w:sz w:val="24"/>
          <w:szCs w:val="24"/>
        </w:rPr>
        <w:t>.</w:t>
      </w:r>
    </w:p>
    <w:p w14:paraId="170DA023" w14:textId="77777777" w:rsidR="00880F91" w:rsidRPr="003A0987" w:rsidRDefault="00880F91" w:rsidP="00880F91">
      <w:pPr>
        <w:autoSpaceDE w:val="0"/>
        <w:autoSpaceDN w:val="0"/>
        <w:adjustRightInd w:val="0"/>
        <w:spacing w:before="120" w:after="120" w:line="280" w:lineRule="atLeast"/>
        <w:ind w:left="426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3A0987">
        <w:rPr>
          <w:rFonts w:ascii="Arial Narrow" w:hAnsi="Arial Narrow" w:cs="Tahoma"/>
          <w:b/>
          <w:bCs/>
          <w:sz w:val="24"/>
          <w:szCs w:val="24"/>
        </w:rPr>
        <w:t>d)</w:t>
      </w:r>
      <w:r w:rsidRPr="003A0987">
        <w:rPr>
          <w:rFonts w:ascii="Arial Narrow" w:hAnsi="Arial Narrow" w:cs="Tahoma"/>
          <w:bCs/>
          <w:sz w:val="24"/>
          <w:szCs w:val="24"/>
        </w:rPr>
        <w:t xml:space="preserve"> Se houver alteração de endereço de entrega durante a vigência da ARP e/ou Contrato, o produto deverá ser entregue no novo endereço, desde que o mesmo seja dentro do Município de Mairiporã;</w:t>
      </w:r>
    </w:p>
    <w:p w14:paraId="6F6B4C1A" w14:textId="22FE2875" w:rsidR="00041544" w:rsidRPr="003A0987" w:rsidRDefault="00880F91" w:rsidP="0051677C">
      <w:pPr>
        <w:spacing w:before="120" w:after="120" w:line="280" w:lineRule="atLeast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3A0987">
        <w:rPr>
          <w:rFonts w:ascii="Arial Narrow" w:hAnsi="Arial Narrow" w:cs="Tahoma"/>
          <w:b/>
          <w:bCs/>
          <w:sz w:val="24"/>
          <w:szCs w:val="24"/>
        </w:rPr>
        <w:t>6</w:t>
      </w:r>
      <w:r w:rsidR="00041544" w:rsidRPr="003A0987">
        <w:rPr>
          <w:rFonts w:ascii="Arial Narrow" w:hAnsi="Arial Narrow" w:cs="Tahoma"/>
          <w:b/>
          <w:bCs/>
          <w:sz w:val="24"/>
          <w:szCs w:val="24"/>
        </w:rPr>
        <w:t xml:space="preserve">. </w:t>
      </w:r>
      <w:r w:rsidR="00041544" w:rsidRPr="003A0987">
        <w:rPr>
          <w:rFonts w:ascii="Arial Narrow" w:hAnsi="Arial Narrow" w:cs="Tahoma"/>
          <w:spacing w:val="-2"/>
          <w:sz w:val="24"/>
          <w:szCs w:val="24"/>
        </w:rPr>
        <w:t xml:space="preserve">O </w:t>
      </w:r>
      <w:r w:rsidR="00462C6F" w:rsidRPr="003A0987">
        <w:rPr>
          <w:rFonts w:ascii="Arial Narrow" w:hAnsi="Arial Narrow" w:cs="Tahoma"/>
          <w:spacing w:val="-2"/>
          <w:sz w:val="24"/>
          <w:szCs w:val="24"/>
        </w:rPr>
        <w:t xml:space="preserve">fornecedor </w:t>
      </w:r>
      <w:r w:rsidR="00041544" w:rsidRPr="003A0987">
        <w:rPr>
          <w:rFonts w:ascii="Arial Narrow" w:hAnsi="Arial Narrow" w:cs="Tahoma"/>
          <w:spacing w:val="-2"/>
          <w:sz w:val="24"/>
          <w:szCs w:val="24"/>
        </w:rPr>
        <w:t xml:space="preserve">obriga-se a fornecer os </w:t>
      </w:r>
      <w:r w:rsidR="0032034D" w:rsidRPr="003A0987">
        <w:rPr>
          <w:rFonts w:ascii="Arial Narrow" w:hAnsi="Arial Narrow" w:cs="Tahoma"/>
          <w:spacing w:val="-2"/>
          <w:sz w:val="24"/>
          <w:szCs w:val="24"/>
        </w:rPr>
        <w:t xml:space="preserve">produtos </w:t>
      </w:r>
      <w:r w:rsidR="00041544" w:rsidRPr="003A0987">
        <w:rPr>
          <w:rFonts w:ascii="Arial Narrow" w:hAnsi="Arial Narrow" w:cs="Tahoma"/>
          <w:spacing w:val="-2"/>
          <w:sz w:val="24"/>
          <w:szCs w:val="24"/>
        </w:rPr>
        <w:t xml:space="preserve">em estrita conformidade com o objeto licitado, obrigando-se ainda a substituí-los, se necessário, </w:t>
      </w:r>
      <w:r w:rsidRPr="003A0987">
        <w:rPr>
          <w:rFonts w:ascii="Arial Narrow" w:hAnsi="Arial Narrow" w:cs="Tahoma"/>
          <w:spacing w:val="-2"/>
          <w:sz w:val="24"/>
          <w:szCs w:val="24"/>
        </w:rPr>
        <w:t>no prazo de 05 (cinco) dias úteis, de acordo com o padrão de qualidade exigido neste edital</w:t>
      </w:r>
      <w:r w:rsidR="002D3477" w:rsidRPr="003A0987">
        <w:rPr>
          <w:rFonts w:ascii="Arial Narrow" w:hAnsi="Arial Narrow" w:cs="Tahoma"/>
          <w:sz w:val="24"/>
          <w:szCs w:val="24"/>
        </w:rPr>
        <w:t xml:space="preserve">. </w:t>
      </w:r>
    </w:p>
    <w:p w14:paraId="7505943D" w14:textId="77777777" w:rsidR="00A71081" w:rsidRDefault="00A71081" w:rsidP="0051677C">
      <w:pPr>
        <w:spacing w:before="120" w:after="120" w:line="280" w:lineRule="atLeast"/>
        <w:jc w:val="both"/>
        <w:rPr>
          <w:rFonts w:ascii="Arial Narrow" w:hAnsi="Arial Narrow" w:cs="Tahoma"/>
          <w:b/>
          <w:spacing w:val="-2"/>
          <w:sz w:val="24"/>
          <w:szCs w:val="24"/>
        </w:rPr>
      </w:pPr>
    </w:p>
    <w:p w14:paraId="44EDC3BE" w14:textId="6C1E4B24" w:rsidR="00041544" w:rsidRPr="003A0987" w:rsidRDefault="00880F91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pacing w:val="-2"/>
          <w:sz w:val="24"/>
          <w:szCs w:val="24"/>
        </w:rPr>
        <w:t>7</w:t>
      </w:r>
      <w:r w:rsidR="00041544" w:rsidRPr="003A0987">
        <w:rPr>
          <w:rFonts w:ascii="Arial Narrow" w:hAnsi="Arial Narrow" w:cs="Tahoma"/>
          <w:b/>
          <w:spacing w:val="-2"/>
          <w:sz w:val="24"/>
          <w:szCs w:val="24"/>
        </w:rPr>
        <w:t xml:space="preserve">. </w:t>
      </w:r>
      <w:r w:rsidR="00041544" w:rsidRPr="003A0987">
        <w:rPr>
          <w:rFonts w:ascii="Arial Narrow" w:hAnsi="Arial Narrow" w:cs="Tahoma"/>
          <w:sz w:val="24"/>
          <w:szCs w:val="24"/>
        </w:rPr>
        <w:t xml:space="preserve">Condições de pagamento: Pelo fornecimento dos produtos, a prefeitura efetuará o pagamento ao fornecedor em até </w:t>
      </w:r>
      <w:r w:rsidR="001C1534" w:rsidRPr="003A0987">
        <w:rPr>
          <w:rFonts w:ascii="Arial Narrow" w:hAnsi="Arial Narrow" w:cs="Tahoma"/>
          <w:sz w:val="24"/>
          <w:szCs w:val="24"/>
        </w:rPr>
        <w:t xml:space="preserve">25 (vinte e cinco) </w:t>
      </w:r>
      <w:r w:rsidR="00041544" w:rsidRPr="003A0987">
        <w:rPr>
          <w:rFonts w:ascii="Arial Narrow" w:hAnsi="Arial Narrow" w:cs="Tahoma"/>
          <w:sz w:val="24"/>
          <w:szCs w:val="24"/>
        </w:rPr>
        <w:t>dias corridos após o aceite da nota fiscal;</w:t>
      </w:r>
    </w:p>
    <w:p w14:paraId="707B207E" w14:textId="5D6E63A2" w:rsidR="00041544" w:rsidRPr="003A0987" w:rsidRDefault="00880F91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lastRenderedPageBreak/>
        <w:t>8</w:t>
      </w:r>
      <w:r w:rsidR="00041544" w:rsidRPr="003A0987">
        <w:rPr>
          <w:rFonts w:ascii="Arial Narrow" w:hAnsi="Arial Narrow" w:cs="Tahoma"/>
          <w:b/>
          <w:sz w:val="24"/>
          <w:szCs w:val="24"/>
        </w:rPr>
        <w:t xml:space="preserve">. </w:t>
      </w:r>
      <w:r w:rsidR="00041544" w:rsidRPr="003A0987">
        <w:rPr>
          <w:rFonts w:ascii="Arial Narrow" w:hAnsi="Arial Narrow" w:cs="Tahoma"/>
          <w:sz w:val="24"/>
          <w:szCs w:val="24"/>
        </w:rPr>
        <w:t xml:space="preserve">Dados bancários do fornecedor: </w:t>
      </w:r>
      <w:r w:rsidR="00041544" w:rsidRPr="003A098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="00041544" w:rsidRPr="003A0987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3E9A8520" w14:textId="32F2C9CB" w:rsidR="00041544" w:rsidRPr="003A0987" w:rsidRDefault="00880F91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9</w:t>
      </w:r>
      <w:r w:rsidR="00041544" w:rsidRPr="003A0987">
        <w:rPr>
          <w:rFonts w:ascii="Arial Narrow" w:hAnsi="Arial Narrow" w:cs="Tahoma"/>
          <w:b/>
          <w:sz w:val="24"/>
          <w:szCs w:val="24"/>
        </w:rPr>
        <w:t xml:space="preserve">. </w:t>
      </w:r>
      <w:r w:rsidR="00041544" w:rsidRPr="003A0987">
        <w:rPr>
          <w:rFonts w:ascii="Arial Narrow" w:hAnsi="Arial Narrow" w:cs="Tahoma"/>
          <w:sz w:val="24"/>
          <w:szCs w:val="24"/>
        </w:rPr>
        <w:t xml:space="preserve">As despesas decorrentes do fornecimento correrão à conta de recursos próprios do orçamento vigente alocados sob as </w:t>
      </w:r>
      <w:r w:rsidR="00AD2EDD" w:rsidRPr="003A0987">
        <w:rPr>
          <w:rFonts w:ascii="Arial Narrow" w:hAnsi="Arial Narrow" w:cs="Tahoma"/>
          <w:sz w:val="24"/>
          <w:szCs w:val="24"/>
        </w:rPr>
        <w:t xml:space="preserve">dotações </w:t>
      </w:r>
      <w:r w:rsidR="00041544" w:rsidRPr="003A0987">
        <w:rPr>
          <w:rFonts w:ascii="Arial Narrow" w:hAnsi="Arial Narrow" w:cs="Tahoma"/>
          <w:sz w:val="24"/>
          <w:szCs w:val="24"/>
        </w:rPr>
        <w:t xml:space="preserve">orçamentárias </w:t>
      </w:r>
      <w:r w:rsidR="00E05F0E" w:rsidRPr="003A0987">
        <w:rPr>
          <w:rFonts w:ascii="Arial Narrow" w:hAnsi="Arial Narrow" w:cs="Tahoma"/>
          <w:sz w:val="24"/>
          <w:szCs w:val="24"/>
        </w:rPr>
        <w:t>do orçamento municipal, as quais serão indicadas no momento da eventual contratação.</w:t>
      </w:r>
      <w:r w:rsidR="00041544" w:rsidRPr="003A0987">
        <w:rPr>
          <w:rFonts w:ascii="Arial Narrow" w:hAnsi="Arial Narrow" w:cs="Tahoma"/>
          <w:sz w:val="24"/>
          <w:szCs w:val="24"/>
        </w:rPr>
        <w:t xml:space="preserve"> </w:t>
      </w:r>
    </w:p>
    <w:p w14:paraId="48F1E023" w14:textId="18751854" w:rsidR="00041544" w:rsidRPr="003A0987" w:rsidRDefault="00880F91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10</w:t>
      </w:r>
      <w:r w:rsidR="00041544" w:rsidRPr="003A0987">
        <w:rPr>
          <w:rFonts w:ascii="Arial Narrow" w:hAnsi="Arial Narrow" w:cs="Tahoma"/>
          <w:b/>
          <w:sz w:val="24"/>
          <w:szCs w:val="24"/>
        </w:rPr>
        <w:t xml:space="preserve">. </w:t>
      </w:r>
      <w:r w:rsidR="00041544" w:rsidRPr="003A0987">
        <w:rPr>
          <w:rFonts w:ascii="Arial Narrow" w:hAnsi="Arial Narrow" w:cs="Tahoma"/>
          <w:sz w:val="24"/>
          <w:szCs w:val="24"/>
        </w:rPr>
        <w:t>As contratações advindas deste registro de preços serão regidas pelas disposições das Leis 10.520/02 e 8.666/93, e dos Decretos Municipais 5.504/09 e 8.225/17 e 8.303/17, bem como pelo estabelecido nesta ata.</w:t>
      </w:r>
    </w:p>
    <w:p w14:paraId="02306B72" w14:textId="42EBBE6E" w:rsidR="00041544" w:rsidRPr="003A0987" w:rsidRDefault="00041544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1</w:t>
      </w:r>
      <w:r w:rsidR="00880F91" w:rsidRPr="003A0987">
        <w:rPr>
          <w:rFonts w:ascii="Arial Narrow" w:hAnsi="Arial Narrow" w:cs="Tahoma"/>
          <w:b/>
          <w:sz w:val="24"/>
          <w:szCs w:val="24"/>
        </w:rPr>
        <w:t>1</w:t>
      </w:r>
      <w:r w:rsidRPr="003A0987">
        <w:rPr>
          <w:rFonts w:ascii="Arial Narrow" w:hAnsi="Arial Narrow" w:cs="Tahoma"/>
          <w:b/>
          <w:sz w:val="24"/>
          <w:szCs w:val="24"/>
        </w:rPr>
        <w:t xml:space="preserve">. </w:t>
      </w:r>
      <w:r w:rsidRPr="003A0987">
        <w:rPr>
          <w:rFonts w:ascii="Arial Narrow" w:hAnsi="Arial Narrow" w:cs="Tahoma"/>
          <w:sz w:val="24"/>
          <w:szCs w:val="24"/>
        </w:rPr>
        <w:t xml:space="preserve">Este registro de preços não obriga a prefeitura a firmar contratações com o </w:t>
      </w:r>
      <w:r w:rsidRPr="003A0987">
        <w:rPr>
          <w:rFonts w:ascii="Arial Narrow" w:hAnsi="Arial Narrow" w:cs="Tahoma"/>
          <w:bCs/>
          <w:sz w:val="24"/>
          <w:szCs w:val="24"/>
        </w:rPr>
        <w:t>fornecedor</w:t>
      </w:r>
      <w:r w:rsidRPr="003A0987">
        <w:rPr>
          <w:rFonts w:ascii="Arial Narrow" w:hAnsi="Arial Narrow" w:cs="Tahoma"/>
          <w:sz w:val="24"/>
          <w:szCs w:val="24"/>
        </w:rPr>
        <w:t>, ficando-lhe facultada a utilização de outros meios, assegurada, nesta hipótese, a preferência do beneficiário do registro em igualdade de condições.</w:t>
      </w:r>
    </w:p>
    <w:p w14:paraId="1696A7E5" w14:textId="0C5FED6F" w:rsidR="00041544" w:rsidRPr="003A0987" w:rsidRDefault="00041544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1</w:t>
      </w:r>
      <w:r w:rsidR="00880F91" w:rsidRPr="003A0987">
        <w:rPr>
          <w:rFonts w:ascii="Arial Narrow" w:hAnsi="Arial Narrow" w:cs="Tahoma"/>
          <w:b/>
          <w:sz w:val="24"/>
          <w:szCs w:val="24"/>
        </w:rPr>
        <w:t>2</w:t>
      </w:r>
      <w:r w:rsidRPr="003A0987">
        <w:rPr>
          <w:rFonts w:ascii="Arial Narrow" w:hAnsi="Arial Narrow" w:cs="Tahoma"/>
          <w:b/>
          <w:sz w:val="24"/>
          <w:szCs w:val="24"/>
        </w:rPr>
        <w:t xml:space="preserve">. </w:t>
      </w:r>
      <w:r w:rsidRPr="003A0987">
        <w:rPr>
          <w:rFonts w:ascii="Arial Narrow" w:hAnsi="Arial Narrow" w:cs="Tahoma"/>
          <w:sz w:val="24"/>
          <w:szCs w:val="24"/>
        </w:rPr>
        <w:t xml:space="preserve">O descumprimento do presente, assim como a inexecução total ou parcial do contrato, sujeitará o </w:t>
      </w:r>
      <w:r w:rsidRPr="003A0987">
        <w:rPr>
          <w:rFonts w:ascii="Arial Narrow" w:hAnsi="Arial Narrow" w:cs="Tahoma"/>
          <w:bCs/>
          <w:sz w:val="24"/>
          <w:szCs w:val="24"/>
        </w:rPr>
        <w:t>fornecedor</w:t>
      </w:r>
      <w:r w:rsidRPr="003A0987">
        <w:rPr>
          <w:rFonts w:ascii="Arial Narrow" w:hAnsi="Arial Narrow" w:cs="Tahoma"/>
          <w:sz w:val="24"/>
          <w:szCs w:val="24"/>
        </w:rPr>
        <w:t xml:space="preserve"> às penalidades constantes do Edital de Pregão Presencial </w:t>
      </w:r>
      <w:r w:rsidR="00516A30" w:rsidRPr="003A0987">
        <w:rPr>
          <w:rFonts w:ascii="Arial Narrow" w:hAnsi="Arial Narrow" w:cs="Tahoma"/>
          <w:sz w:val="24"/>
          <w:szCs w:val="24"/>
        </w:rPr>
        <w:t xml:space="preserve">nº </w:t>
      </w:r>
      <w:r w:rsidR="00910633" w:rsidRPr="003A0987">
        <w:rPr>
          <w:rFonts w:ascii="Arial Narrow" w:hAnsi="Arial Narrow" w:cs="Tahoma"/>
          <w:sz w:val="24"/>
          <w:szCs w:val="24"/>
        </w:rPr>
        <w:t>043/2022</w:t>
      </w:r>
      <w:r w:rsidR="00475E51" w:rsidRPr="003A0987">
        <w:rPr>
          <w:rFonts w:ascii="Arial Narrow" w:hAnsi="Arial Narrow" w:cs="Tahoma"/>
          <w:sz w:val="24"/>
          <w:szCs w:val="24"/>
        </w:rPr>
        <w:t xml:space="preserve"> </w:t>
      </w:r>
      <w:r w:rsidRPr="003A0987">
        <w:rPr>
          <w:rFonts w:ascii="Arial Narrow" w:hAnsi="Arial Narrow" w:cs="Tahoma"/>
          <w:sz w:val="24"/>
          <w:szCs w:val="24"/>
        </w:rPr>
        <w:t>e legislação aplicável.</w:t>
      </w:r>
    </w:p>
    <w:p w14:paraId="2CB3A781" w14:textId="6F4860C7" w:rsidR="00041544" w:rsidRPr="003A0987" w:rsidRDefault="00041544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1</w:t>
      </w:r>
      <w:r w:rsidR="00880F91" w:rsidRPr="003A0987">
        <w:rPr>
          <w:rFonts w:ascii="Arial Narrow" w:hAnsi="Arial Narrow" w:cs="Tahoma"/>
          <w:b/>
          <w:sz w:val="24"/>
          <w:szCs w:val="24"/>
        </w:rPr>
        <w:t>3</w:t>
      </w:r>
      <w:r w:rsidRPr="003A0987">
        <w:rPr>
          <w:rFonts w:ascii="Arial Narrow" w:hAnsi="Arial Narrow" w:cs="Tahoma"/>
          <w:b/>
          <w:sz w:val="24"/>
          <w:szCs w:val="24"/>
        </w:rPr>
        <w:t xml:space="preserve">. </w:t>
      </w:r>
      <w:r w:rsidRPr="003A0987">
        <w:rPr>
          <w:rFonts w:ascii="Arial Narrow" w:hAnsi="Arial Narrow" w:cs="Tahoma"/>
          <w:sz w:val="24"/>
          <w:szCs w:val="24"/>
        </w:rPr>
        <w:t>O registro de preços poderá ser suspenso ou cancelado no interesse da PREFEITURA e nas hipóteses do</w:t>
      </w:r>
      <w:r w:rsidR="003F62F9" w:rsidRPr="003A0987">
        <w:rPr>
          <w:rFonts w:ascii="Arial Narrow" w:hAnsi="Arial Narrow" w:cs="Tahoma"/>
          <w:sz w:val="24"/>
          <w:szCs w:val="24"/>
        </w:rPr>
        <w:t>s</w:t>
      </w:r>
      <w:r w:rsidRPr="003A0987">
        <w:rPr>
          <w:rFonts w:ascii="Arial Narrow" w:hAnsi="Arial Narrow" w:cs="Tahoma"/>
          <w:sz w:val="24"/>
          <w:szCs w:val="24"/>
        </w:rPr>
        <w:t xml:space="preserve"> artigo</w:t>
      </w:r>
      <w:r w:rsidR="003F62F9" w:rsidRPr="003A0987">
        <w:rPr>
          <w:rFonts w:ascii="Arial Narrow" w:hAnsi="Arial Narrow" w:cs="Tahoma"/>
          <w:sz w:val="24"/>
          <w:szCs w:val="24"/>
        </w:rPr>
        <w:t>s 77, 78 e</w:t>
      </w:r>
      <w:r w:rsidRPr="003A0987">
        <w:rPr>
          <w:rFonts w:ascii="Arial Narrow" w:hAnsi="Arial Narrow" w:cs="Tahoma"/>
          <w:sz w:val="24"/>
          <w:szCs w:val="24"/>
        </w:rPr>
        <w:t xml:space="preserve"> 7</w:t>
      </w:r>
      <w:r w:rsidR="003F62F9" w:rsidRPr="003A0987">
        <w:rPr>
          <w:rFonts w:ascii="Arial Narrow" w:hAnsi="Arial Narrow" w:cs="Tahoma"/>
          <w:sz w:val="24"/>
          <w:szCs w:val="24"/>
        </w:rPr>
        <w:t>9</w:t>
      </w:r>
      <w:r w:rsidRPr="003A0987">
        <w:rPr>
          <w:rFonts w:ascii="Arial Narrow" w:hAnsi="Arial Narrow" w:cs="Tahoma"/>
          <w:sz w:val="24"/>
          <w:szCs w:val="24"/>
        </w:rPr>
        <w:t xml:space="preserve"> da Lei 8.666/93, ou a pedido justificado do </w:t>
      </w:r>
      <w:r w:rsidRPr="003A0987">
        <w:rPr>
          <w:rFonts w:ascii="Arial Narrow" w:hAnsi="Arial Narrow" w:cs="Tahoma"/>
          <w:bCs/>
          <w:sz w:val="24"/>
          <w:szCs w:val="24"/>
        </w:rPr>
        <w:t xml:space="preserve">FORNECEDOR, </w:t>
      </w:r>
      <w:r w:rsidRPr="003A0987">
        <w:rPr>
          <w:rFonts w:ascii="Arial Narrow" w:hAnsi="Arial Narrow" w:cs="Tahoma"/>
          <w:sz w:val="24"/>
          <w:szCs w:val="24"/>
        </w:rPr>
        <w:t>nos termos do disposto no art</w:t>
      </w:r>
      <w:r w:rsidR="002A76D2" w:rsidRPr="003A0987">
        <w:rPr>
          <w:rFonts w:ascii="Arial Narrow" w:hAnsi="Arial Narrow" w:cs="Tahoma"/>
          <w:sz w:val="24"/>
          <w:szCs w:val="24"/>
        </w:rPr>
        <w:t>igo</w:t>
      </w:r>
      <w:r w:rsidRPr="003A0987">
        <w:rPr>
          <w:rFonts w:ascii="Arial Narrow" w:hAnsi="Arial Narrow" w:cs="Tahoma"/>
          <w:sz w:val="24"/>
          <w:szCs w:val="24"/>
        </w:rPr>
        <w:t xml:space="preserve"> 18 do Decreto Municipal nº </w:t>
      </w:r>
      <w:r w:rsidR="00CB5EBA" w:rsidRPr="003A0987">
        <w:rPr>
          <w:rFonts w:ascii="Arial Narrow" w:hAnsi="Arial Narrow" w:cs="Tahoma"/>
          <w:sz w:val="24"/>
          <w:szCs w:val="24"/>
        </w:rPr>
        <w:t>8.225/17</w:t>
      </w:r>
      <w:r w:rsidRPr="003A0987">
        <w:rPr>
          <w:rFonts w:ascii="Arial Narrow" w:hAnsi="Arial Narrow" w:cs="Tahoma"/>
          <w:sz w:val="24"/>
          <w:szCs w:val="24"/>
        </w:rPr>
        <w:t>.</w:t>
      </w:r>
    </w:p>
    <w:p w14:paraId="032DC9E5" w14:textId="63EFC059" w:rsidR="00041544" w:rsidRPr="003A0987" w:rsidRDefault="00041544" w:rsidP="0051677C">
      <w:pPr>
        <w:widowControl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1</w:t>
      </w:r>
      <w:r w:rsidR="00880F91" w:rsidRPr="003A0987">
        <w:rPr>
          <w:rFonts w:ascii="Arial Narrow" w:hAnsi="Arial Narrow" w:cs="Tahoma"/>
          <w:b/>
          <w:sz w:val="24"/>
          <w:szCs w:val="24"/>
        </w:rPr>
        <w:t>4</w:t>
      </w:r>
      <w:r w:rsidRPr="003A0987">
        <w:rPr>
          <w:rFonts w:ascii="Arial Narrow" w:hAnsi="Arial Narrow" w:cs="Tahoma"/>
          <w:b/>
          <w:sz w:val="24"/>
          <w:szCs w:val="24"/>
        </w:rPr>
        <w:t xml:space="preserve">. </w:t>
      </w:r>
      <w:r w:rsidRPr="003A0987">
        <w:rPr>
          <w:rFonts w:ascii="Arial Narrow" w:hAnsi="Arial Narrow" w:cs="Tahoma"/>
          <w:sz w:val="24"/>
          <w:szCs w:val="24"/>
        </w:rPr>
        <w:t xml:space="preserve">O </w:t>
      </w:r>
      <w:r w:rsidR="002A76D2" w:rsidRPr="003A0987">
        <w:rPr>
          <w:rFonts w:ascii="Arial Narrow" w:hAnsi="Arial Narrow" w:cs="Tahoma"/>
          <w:bCs/>
          <w:sz w:val="24"/>
          <w:szCs w:val="24"/>
        </w:rPr>
        <w:t>fornecedor</w:t>
      </w:r>
      <w:r w:rsidR="002A76D2" w:rsidRPr="003A0987">
        <w:rPr>
          <w:rFonts w:ascii="Arial Narrow" w:hAnsi="Arial Narrow" w:cs="Tahoma"/>
          <w:sz w:val="24"/>
          <w:szCs w:val="24"/>
        </w:rPr>
        <w:t xml:space="preserve"> </w:t>
      </w:r>
      <w:r w:rsidRPr="003A0987">
        <w:rPr>
          <w:rFonts w:ascii="Arial Narrow" w:hAnsi="Arial Narrow" w:cs="Tahoma"/>
          <w:sz w:val="24"/>
          <w:szCs w:val="24"/>
        </w:rPr>
        <w:t xml:space="preserve">deverá manter, enquanto vigorar o Registro de Preços e em compatibilidade com as obrigações por ele assumidas, todas as condições de habilitação e qualificação exigidas no </w:t>
      </w:r>
      <w:r w:rsidR="002A76D2" w:rsidRPr="003A0987">
        <w:rPr>
          <w:rFonts w:ascii="Arial Narrow" w:hAnsi="Arial Narrow" w:cs="Tahoma"/>
          <w:bCs/>
          <w:sz w:val="24"/>
          <w:szCs w:val="24"/>
        </w:rPr>
        <w:t xml:space="preserve">Pregão Presencial </w:t>
      </w:r>
      <w:r w:rsidR="00516A30" w:rsidRPr="003A0987">
        <w:rPr>
          <w:rFonts w:ascii="Arial Narrow" w:hAnsi="Arial Narrow" w:cs="Tahoma"/>
          <w:bCs/>
          <w:sz w:val="24"/>
          <w:szCs w:val="24"/>
        </w:rPr>
        <w:t xml:space="preserve">nº </w:t>
      </w:r>
      <w:r w:rsidR="004225D2">
        <w:rPr>
          <w:rFonts w:ascii="Arial Narrow" w:hAnsi="Arial Narrow" w:cs="Tahoma"/>
          <w:bCs/>
          <w:sz w:val="24"/>
          <w:szCs w:val="24"/>
        </w:rPr>
        <w:t>041/2023</w:t>
      </w:r>
      <w:r w:rsidRPr="003A0987">
        <w:rPr>
          <w:rFonts w:ascii="Arial Narrow" w:hAnsi="Arial Narrow" w:cs="Tahoma"/>
          <w:sz w:val="24"/>
          <w:szCs w:val="24"/>
        </w:rPr>
        <w:t xml:space="preserve">. </w:t>
      </w:r>
    </w:p>
    <w:p w14:paraId="0EA71B5B" w14:textId="1354B97F" w:rsidR="00041544" w:rsidRDefault="00041544" w:rsidP="0051677C">
      <w:pPr>
        <w:widowControl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1</w:t>
      </w:r>
      <w:r w:rsidR="00880F91" w:rsidRPr="003A0987">
        <w:rPr>
          <w:rFonts w:ascii="Arial Narrow" w:hAnsi="Arial Narrow" w:cs="Tahoma"/>
          <w:b/>
          <w:sz w:val="24"/>
          <w:szCs w:val="24"/>
        </w:rPr>
        <w:t>5</w:t>
      </w:r>
      <w:r w:rsidRPr="003A0987">
        <w:rPr>
          <w:rFonts w:ascii="Arial Narrow" w:hAnsi="Arial Narrow" w:cs="Tahoma"/>
          <w:b/>
          <w:sz w:val="24"/>
          <w:szCs w:val="24"/>
        </w:rPr>
        <w:t xml:space="preserve">. </w:t>
      </w:r>
      <w:r w:rsidRPr="003A0987">
        <w:rPr>
          <w:rFonts w:ascii="Arial Narrow" w:hAnsi="Arial Narrow" w:cs="Tahoma"/>
          <w:sz w:val="24"/>
          <w:szCs w:val="24"/>
        </w:rPr>
        <w:t>As questões oriundas deste termo e dos contratos ou pedidos de fornecimento serão dirimidos no Foro da Comarca de Mairiporã</w:t>
      </w:r>
      <w:r w:rsidR="002A76D2" w:rsidRPr="003A0987">
        <w:rPr>
          <w:rFonts w:ascii="Arial Narrow" w:hAnsi="Arial Narrow" w:cs="Tahoma"/>
          <w:sz w:val="24"/>
          <w:szCs w:val="24"/>
        </w:rPr>
        <w:t>/SP</w:t>
      </w:r>
      <w:r w:rsidRPr="003A0987">
        <w:rPr>
          <w:rFonts w:ascii="Arial Narrow" w:hAnsi="Arial Narrow" w:cs="Tahoma"/>
          <w:sz w:val="24"/>
          <w:szCs w:val="24"/>
        </w:rPr>
        <w:t>.</w:t>
      </w:r>
    </w:p>
    <w:p w14:paraId="7214D208" w14:textId="283A436C" w:rsidR="00A71081" w:rsidRPr="003A0987" w:rsidRDefault="00A71081" w:rsidP="0051677C">
      <w:pPr>
        <w:widowControl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A71081">
        <w:rPr>
          <w:rFonts w:ascii="Arial Narrow" w:hAnsi="Arial Narrow" w:cs="Tahoma"/>
          <w:b/>
          <w:sz w:val="24"/>
          <w:szCs w:val="24"/>
        </w:rPr>
        <w:t>16.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8E7989">
        <w:rPr>
          <w:rFonts w:ascii="Arial Narrow" w:hAnsi="Arial Narrow" w:cs="Tahoma"/>
          <w:sz w:val="24"/>
          <w:szCs w:val="24"/>
        </w:rPr>
        <w:t>Fica designado (a) como Gestor (a) desta Ata de Registro de Preços o (a) Senhor (a) __________ que será responsável pelo acompanhamento, fiscalização da execução e outras responsabilidades, nos termos do artigo 67 e seus §§ da Lei n° 8.666/93;</w:t>
      </w:r>
    </w:p>
    <w:p w14:paraId="3BD11846" w14:textId="595B73C1" w:rsidR="00041544" w:rsidRPr="003A0987" w:rsidRDefault="00041544" w:rsidP="0051677C">
      <w:pPr>
        <w:widowControl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1</w:t>
      </w:r>
      <w:r w:rsidR="00A71081">
        <w:rPr>
          <w:rFonts w:ascii="Arial Narrow" w:hAnsi="Arial Narrow" w:cs="Tahoma"/>
          <w:b/>
          <w:sz w:val="24"/>
          <w:szCs w:val="24"/>
        </w:rPr>
        <w:t>7</w:t>
      </w:r>
      <w:r w:rsidRPr="003A0987">
        <w:rPr>
          <w:rFonts w:ascii="Arial Narrow" w:hAnsi="Arial Narrow" w:cs="Tahoma"/>
          <w:b/>
          <w:sz w:val="24"/>
          <w:szCs w:val="24"/>
        </w:rPr>
        <w:t xml:space="preserve">. </w:t>
      </w:r>
      <w:r w:rsidRPr="003A0987">
        <w:rPr>
          <w:rFonts w:ascii="Arial Narrow" w:hAnsi="Arial Narrow" w:cs="Tahoma"/>
          <w:sz w:val="24"/>
          <w:szCs w:val="24"/>
        </w:rPr>
        <w:t>Para constar, lavrou-se o presente termo, que vai assinado pelo Senhor</w:t>
      </w:r>
      <w:r w:rsidR="002A76D2" w:rsidRPr="003A0987">
        <w:rPr>
          <w:rFonts w:ascii="Arial Narrow" w:hAnsi="Arial Narrow" w:cs="Tahoma"/>
          <w:sz w:val="24"/>
          <w:szCs w:val="24"/>
        </w:rPr>
        <w:t xml:space="preserve"> </w:t>
      </w:r>
      <w:r w:rsidR="002A76D2" w:rsidRPr="003A098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A0987">
        <w:rPr>
          <w:rFonts w:ascii="Arial Narrow" w:hAnsi="Arial Narrow" w:cs="Tahoma"/>
          <w:sz w:val="24"/>
          <w:szCs w:val="24"/>
        </w:rPr>
        <w:t xml:space="preserve">, Secretário de </w:t>
      </w:r>
      <w:r w:rsidR="002A76D2" w:rsidRPr="003A098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A0987">
        <w:rPr>
          <w:rFonts w:ascii="Arial Narrow" w:hAnsi="Arial Narrow" w:cs="Tahoma"/>
          <w:sz w:val="24"/>
          <w:szCs w:val="24"/>
        </w:rPr>
        <w:t xml:space="preserve">, representando a </w:t>
      </w:r>
      <w:r w:rsidR="002A76D2" w:rsidRPr="003A0987">
        <w:rPr>
          <w:rFonts w:ascii="Arial Narrow" w:hAnsi="Arial Narrow" w:cs="Tahoma"/>
          <w:sz w:val="24"/>
          <w:szCs w:val="24"/>
        </w:rPr>
        <w:t>Prefeitura</w:t>
      </w:r>
      <w:r w:rsidRPr="003A0987">
        <w:rPr>
          <w:rFonts w:ascii="Arial Narrow" w:hAnsi="Arial Narrow" w:cs="Tahoma"/>
          <w:sz w:val="24"/>
          <w:szCs w:val="24"/>
        </w:rPr>
        <w:t xml:space="preserve">, e pelo Senhor </w:t>
      </w:r>
      <w:r w:rsidR="002A76D2" w:rsidRPr="003A098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A0987">
        <w:rPr>
          <w:rFonts w:ascii="Arial Narrow" w:hAnsi="Arial Narrow" w:cs="Tahoma"/>
          <w:sz w:val="24"/>
          <w:szCs w:val="24"/>
        </w:rPr>
        <w:t xml:space="preserve">, portador da Cédula de Identidade RG </w:t>
      </w:r>
      <w:r w:rsidR="002A76D2" w:rsidRPr="003A098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A0987">
        <w:rPr>
          <w:rFonts w:ascii="Arial Narrow" w:hAnsi="Arial Narrow" w:cs="Tahoma"/>
          <w:sz w:val="24"/>
          <w:szCs w:val="24"/>
        </w:rPr>
        <w:t xml:space="preserve"> e CPF </w:t>
      </w:r>
      <w:r w:rsidR="002A76D2" w:rsidRPr="003A098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A0987">
        <w:rPr>
          <w:rFonts w:ascii="Arial Narrow" w:hAnsi="Arial Narrow" w:cs="Tahoma"/>
          <w:sz w:val="24"/>
          <w:szCs w:val="24"/>
        </w:rPr>
        <w:t>, representando o</w:t>
      </w:r>
      <w:r w:rsidRPr="003A0987">
        <w:rPr>
          <w:rFonts w:ascii="Arial Narrow" w:hAnsi="Arial Narrow" w:cs="Tahoma"/>
          <w:bCs/>
          <w:sz w:val="24"/>
          <w:szCs w:val="24"/>
        </w:rPr>
        <w:t xml:space="preserve"> </w:t>
      </w:r>
      <w:r w:rsidR="002A76D2" w:rsidRPr="003A0987">
        <w:rPr>
          <w:rFonts w:ascii="Arial Narrow" w:hAnsi="Arial Narrow" w:cs="Tahoma"/>
          <w:bCs/>
          <w:sz w:val="24"/>
          <w:szCs w:val="24"/>
        </w:rPr>
        <w:t>fornecedor</w:t>
      </w:r>
      <w:r w:rsidRPr="003A0987">
        <w:rPr>
          <w:rFonts w:ascii="Arial Narrow" w:hAnsi="Arial Narrow" w:cs="Tahoma"/>
          <w:sz w:val="24"/>
          <w:szCs w:val="24"/>
        </w:rPr>
        <w:t>.</w:t>
      </w:r>
    </w:p>
    <w:p w14:paraId="28BB6C17" w14:textId="77777777" w:rsidR="002A76D2" w:rsidRPr="003A0987" w:rsidRDefault="002A76D2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sz w:val="24"/>
          <w:szCs w:val="24"/>
        </w:rPr>
        <w:t>________________________________</w:t>
      </w:r>
    </w:p>
    <w:p w14:paraId="392E87D2" w14:textId="77777777" w:rsidR="002A76D2" w:rsidRPr="003A0987" w:rsidRDefault="002A76D2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sz w:val="24"/>
          <w:szCs w:val="24"/>
        </w:rPr>
        <w:t>PREFEITURA</w:t>
      </w:r>
    </w:p>
    <w:p w14:paraId="05D854AF" w14:textId="77777777" w:rsidR="002A76D2" w:rsidRPr="003A0987" w:rsidRDefault="002A76D2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sz w:val="24"/>
          <w:szCs w:val="24"/>
        </w:rPr>
        <w:t>________________________________</w:t>
      </w:r>
    </w:p>
    <w:p w14:paraId="57356390" w14:textId="77777777" w:rsidR="002A76D2" w:rsidRPr="003A0987" w:rsidRDefault="002A76D2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3A0987">
        <w:rPr>
          <w:rFonts w:ascii="Arial Narrow" w:hAnsi="Arial Narrow" w:cs="Tahoma"/>
          <w:bCs/>
          <w:sz w:val="24"/>
          <w:szCs w:val="24"/>
        </w:rPr>
        <w:t>FORNECEDOR</w:t>
      </w:r>
    </w:p>
    <w:p w14:paraId="2474A48F" w14:textId="5CED3E84" w:rsidR="00A71081" w:rsidRDefault="00FD5828" w:rsidP="00A71081">
      <w:pPr>
        <w:pStyle w:val="Recuodecorpodetexto"/>
        <w:spacing w:before="120" w:line="280" w:lineRule="atLeast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>__________________</w:t>
      </w:r>
      <w:r w:rsidR="00A71081">
        <w:rPr>
          <w:rFonts w:ascii="Arial Narrow" w:hAnsi="Arial Narrow" w:cs="Tahoma"/>
          <w:bCs/>
          <w:sz w:val="24"/>
          <w:szCs w:val="24"/>
        </w:rPr>
        <w:t>______________________</w:t>
      </w:r>
    </w:p>
    <w:p w14:paraId="255A8B6D" w14:textId="77777777" w:rsidR="00FD5828" w:rsidRPr="003A0987" w:rsidRDefault="00FD5828" w:rsidP="00FD5828">
      <w:pPr>
        <w:pStyle w:val="Recuodecorpodetexto"/>
        <w:spacing w:before="120" w:line="280" w:lineRule="atLeast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3A0987">
        <w:rPr>
          <w:rFonts w:ascii="Arial Narrow" w:hAnsi="Arial Narrow" w:cs="Tahoma"/>
          <w:bCs/>
          <w:sz w:val="24"/>
          <w:szCs w:val="24"/>
        </w:rPr>
        <w:t>NOME: Gestor do Contrato (Ciência e Anuência)</w:t>
      </w:r>
    </w:p>
    <w:p w14:paraId="363968AD" w14:textId="77777777" w:rsidR="002A76D2" w:rsidRPr="003A0987" w:rsidRDefault="002A76D2" w:rsidP="00CF2137">
      <w:pPr>
        <w:pStyle w:val="Recuodecorpodetexto"/>
        <w:spacing w:before="120" w:line="28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3A0987">
        <w:rPr>
          <w:rFonts w:ascii="Arial Narrow" w:hAnsi="Arial Narrow" w:cs="Tahoma"/>
          <w:bCs/>
          <w:sz w:val="24"/>
          <w:szCs w:val="24"/>
        </w:rPr>
        <w:t>TESTEMUNHAS:</w:t>
      </w:r>
    </w:p>
    <w:p w14:paraId="3C21466A" w14:textId="77777777" w:rsidR="00FD5828" w:rsidRDefault="002A76D2" w:rsidP="009F510B">
      <w:pPr>
        <w:pStyle w:val="Recuodecorpodetexto"/>
        <w:spacing w:before="120" w:line="280" w:lineRule="atLeast"/>
        <w:ind w:left="0"/>
        <w:rPr>
          <w:rFonts w:ascii="Arial Narrow" w:hAnsi="Arial Narrow" w:cs="Tahoma"/>
          <w:bCs/>
          <w:sz w:val="24"/>
          <w:szCs w:val="24"/>
        </w:rPr>
      </w:pPr>
      <w:proofErr w:type="gramStart"/>
      <w:r w:rsidRPr="003A0987">
        <w:rPr>
          <w:rFonts w:ascii="Arial Narrow" w:hAnsi="Arial Narrow" w:cs="Tahoma"/>
          <w:bCs/>
          <w:sz w:val="24"/>
          <w:szCs w:val="24"/>
        </w:rPr>
        <w:t>1</w:t>
      </w:r>
      <w:proofErr w:type="gramEnd"/>
      <w:r w:rsidRPr="003A0987">
        <w:rPr>
          <w:rFonts w:ascii="Arial Narrow" w:hAnsi="Arial Narrow" w:cs="Tahoma"/>
          <w:bCs/>
          <w:sz w:val="24"/>
          <w:szCs w:val="24"/>
        </w:rPr>
        <w:t>) ________________________________</w:t>
      </w:r>
      <w:r w:rsidR="00A71081">
        <w:rPr>
          <w:rFonts w:ascii="Arial Narrow" w:hAnsi="Arial Narrow" w:cs="Tahoma"/>
          <w:bCs/>
          <w:sz w:val="24"/>
          <w:szCs w:val="24"/>
        </w:rPr>
        <w:tab/>
      </w:r>
    </w:p>
    <w:p w14:paraId="36A2A823" w14:textId="77777777" w:rsidR="00FD5828" w:rsidRDefault="00FD5828" w:rsidP="009F510B">
      <w:pPr>
        <w:pStyle w:val="Recuodecorpodetexto"/>
        <w:spacing w:before="120" w:line="280" w:lineRule="atLeast"/>
        <w:ind w:left="0"/>
        <w:rPr>
          <w:rFonts w:ascii="Arial Narrow" w:hAnsi="Arial Narrow" w:cs="Tahoma"/>
          <w:bCs/>
          <w:sz w:val="24"/>
          <w:szCs w:val="24"/>
        </w:rPr>
      </w:pPr>
    </w:p>
    <w:p w14:paraId="14CA1EE2" w14:textId="639718E3" w:rsidR="00462C6F" w:rsidRPr="003A0987" w:rsidRDefault="002A76D2" w:rsidP="009F510B">
      <w:pPr>
        <w:pStyle w:val="Recuodecorpodetexto"/>
        <w:spacing w:before="120" w:line="280" w:lineRule="atLeast"/>
        <w:ind w:left="0"/>
        <w:rPr>
          <w:rFonts w:ascii="Arial Narrow" w:hAnsi="Arial Narrow" w:cs="Tahoma"/>
          <w:sz w:val="24"/>
          <w:szCs w:val="24"/>
        </w:rPr>
      </w:pPr>
      <w:proofErr w:type="gramStart"/>
      <w:r w:rsidRPr="003A0987">
        <w:rPr>
          <w:rFonts w:ascii="Arial Narrow" w:hAnsi="Arial Narrow" w:cs="Tahoma"/>
          <w:bCs/>
          <w:sz w:val="24"/>
          <w:szCs w:val="24"/>
        </w:rPr>
        <w:t>2</w:t>
      </w:r>
      <w:proofErr w:type="gramEnd"/>
      <w:r w:rsidRPr="003A0987">
        <w:rPr>
          <w:rFonts w:ascii="Arial Narrow" w:hAnsi="Arial Narrow" w:cs="Tahoma"/>
          <w:bCs/>
          <w:sz w:val="24"/>
          <w:szCs w:val="24"/>
        </w:rPr>
        <w:t>) ________________________________</w:t>
      </w:r>
      <w:r w:rsidR="00462C6F" w:rsidRPr="003A0987">
        <w:rPr>
          <w:rFonts w:ascii="Arial Narrow" w:hAnsi="Arial Narrow" w:cs="Tahoma"/>
          <w:sz w:val="24"/>
          <w:szCs w:val="24"/>
        </w:rPr>
        <w:br w:type="page"/>
      </w:r>
    </w:p>
    <w:p w14:paraId="290F86B7" w14:textId="19BBE3FF" w:rsidR="00462C6F" w:rsidRPr="003A0987" w:rsidRDefault="00462C6F" w:rsidP="0051677C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lastRenderedPageBreak/>
        <w:t>ANEXO I</w:t>
      </w:r>
      <w:r w:rsidR="00417DA9" w:rsidRPr="003A0987">
        <w:rPr>
          <w:rFonts w:ascii="Arial Narrow" w:hAnsi="Arial Narrow" w:cs="Tahoma"/>
          <w:b/>
          <w:sz w:val="24"/>
          <w:szCs w:val="24"/>
        </w:rPr>
        <w:t>X</w:t>
      </w:r>
      <w:r w:rsidRPr="003A0987">
        <w:rPr>
          <w:rFonts w:ascii="Arial Narrow" w:hAnsi="Arial Narrow" w:cs="Tahoma"/>
          <w:b/>
          <w:sz w:val="24"/>
          <w:szCs w:val="24"/>
        </w:rPr>
        <w:t xml:space="preserve"> - MINUTA DO CONTRATO</w:t>
      </w:r>
    </w:p>
    <w:p w14:paraId="58266DB3" w14:textId="77777777" w:rsidR="009F510B" w:rsidRPr="003A0987" w:rsidRDefault="009F510B" w:rsidP="0051677C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</w:p>
    <w:p w14:paraId="6C846C8F" w14:textId="77777777" w:rsidR="003B5733" w:rsidRPr="003A0987" w:rsidRDefault="003B5733" w:rsidP="0051677C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</w:p>
    <w:p w14:paraId="53AFE050" w14:textId="554B517B" w:rsidR="00462C6F" w:rsidRPr="003A0987" w:rsidRDefault="00462C6F" w:rsidP="003B5733">
      <w:pPr>
        <w:pStyle w:val="Recuodecorpodetexto"/>
        <w:spacing w:before="120" w:line="280" w:lineRule="atLeast"/>
        <w:ind w:left="4536"/>
        <w:jc w:val="both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 xml:space="preserve">CONTRATO </w:t>
      </w:r>
      <w:r w:rsidRPr="003A098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A0987">
        <w:rPr>
          <w:rFonts w:ascii="Arial Narrow" w:hAnsi="Arial Narrow" w:cs="Tahoma"/>
          <w:b/>
          <w:sz w:val="24"/>
          <w:szCs w:val="24"/>
        </w:rPr>
        <w:t xml:space="preserve">, QUE ENTRE SI FAZEM A PREFEITURA MUNICIPAL DE MAIRIPORÃ/SP E A EMPRESA </w:t>
      </w:r>
      <w:r w:rsidRPr="003A098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A0987">
        <w:rPr>
          <w:rFonts w:ascii="Arial Narrow" w:hAnsi="Arial Narrow" w:cs="Tahoma"/>
          <w:b/>
          <w:sz w:val="24"/>
          <w:szCs w:val="24"/>
        </w:rPr>
        <w:t>.</w:t>
      </w:r>
    </w:p>
    <w:p w14:paraId="4581B346" w14:textId="77777777" w:rsidR="009F510B" w:rsidRPr="003A0987" w:rsidRDefault="009F510B" w:rsidP="008E6491">
      <w:pPr>
        <w:pStyle w:val="Recuodecorpodetexto"/>
        <w:spacing w:before="120" w:line="280" w:lineRule="atLeast"/>
        <w:ind w:left="3402"/>
        <w:jc w:val="both"/>
        <w:rPr>
          <w:rFonts w:ascii="Arial Narrow" w:hAnsi="Arial Narrow" w:cs="Tahoma"/>
          <w:b/>
          <w:sz w:val="24"/>
          <w:szCs w:val="24"/>
        </w:rPr>
      </w:pPr>
    </w:p>
    <w:p w14:paraId="5790E3EA" w14:textId="77777777" w:rsidR="003B5733" w:rsidRPr="003A0987" w:rsidRDefault="003B5733" w:rsidP="008E6491">
      <w:pPr>
        <w:pStyle w:val="Recuodecorpodetexto"/>
        <w:spacing w:before="120" w:line="280" w:lineRule="atLeast"/>
        <w:ind w:left="3402"/>
        <w:jc w:val="both"/>
        <w:rPr>
          <w:rFonts w:ascii="Arial Narrow" w:hAnsi="Arial Narrow" w:cs="Tahoma"/>
          <w:b/>
          <w:sz w:val="24"/>
          <w:szCs w:val="24"/>
        </w:rPr>
      </w:pPr>
    </w:p>
    <w:p w14:paraId="1D3D41FE" w14:textId="105846C7" w:rsidR="008E12B0" w:rsidRPr="003A0987" w:rsidRDefault="008E12B0" w:rsidP="008E12B0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4225D2">
        <w:rPr>
          <w:rFonts w:ascii="Arial Narrow" w:hAnsi="Arial Narrow" w:cs="Tahoma"/>
          <w:b/>
          <w:sz w:val="24"/>
          <w:szCs w:val="24"/>
        </w:rPr>
        <w:t>041/2023</w:t>
      </w:r>
    </w:p>
    <w:p w14:paraId="52197A73" w14:textId="4E3A47AD" w:rsidR="0010685D" w:rsidRPr="003A0987" w:rsidRDefault="0010685D" w:rsidP="0010685D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134D06">
        <w:rPr>
          <w:rFonts w:ascii="Arial Narrow" w:hAnsi="Arial Narrow" w:cs="Tahoma"/>
          <w:b/>
          <w:sz w:val="24"/>
          <w:szCs w:val="24"/>
        </w:rPr>
        <w:t>12.250/2023 e 12.259/2023</w:t>
      </w:r>
    </w:p>
    <w:p w14:paraId="4C69985D" w14:textId="77777777" w:rsidR="009F510B" w:rsidRPr="003A0987" w:rsidRDefault="009F510B" w:rsidP="0051677C">
      <w:pPr>
        <w:spacing w:before="120" w:after="120" w:line="280" w:lineRule="atLeast"/>
        <w:ind w:firstLine="709"/>
        <w:jc w:val="both"/>
        <w:rPr>
          <w:rFonts w:ascii="Arial Narrow" w:hAnsi="Arial Narrow" w:cs="Tahoma"/>
          <w:sz w:val="24"/>
          <w:szCs w:val="24"/>
        </w:rPr>
      </w:pPr>
    </w:p>
    <w:p w14:paraId="080C366F" w14:textId="77777777" w:rsidR="003B5733" w:rsidRPr="003A0987" w:rsidRDefault="003B5733" w:rsidP="0051677C">
      <w:pPr>
        <w:spacing w:before="120" w:after="120" w:line="280" w:lineRule="atLeast"/>
        <w:ind w:firstLine="709"/>
        <w:jc w:val="both"/>
        <w:rPr>
          <w:rFonts w:ascii="Arial Narrow" w:hAnsi="Arial Narrow" w:cs="Tahoma"/>
          <w:sz w:val="24"/>
          <w:szCs w:val="24"/>
        </w:rPr>
      </w:pPr>
    </w:p>
    <w:p w14:paraId="367B6B10" w14:textId="0A071123" w:rsidR="00462C6F" w:rsidRPr="003A0987" w:rsidRDefault="00462C6F" w:rsidP="0051677C">
      <w:pPr>
        <w:spacing w:before="120" w:after="120" w:line="280" w:lineRule="atLeast"/>
        <w:ind w:firstLine="709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sz w:val="24"/>
          <w:szCs w:val="24"/>
        </w:rPr>
        <w:t xml:space="preserve">Pelo presente instrumento que entre si fazem, de um lado a Prefeitura Municipal de Mairiporã/SP, sediada à Alameda Tibiriçá, nº 374, </w:t>
      </w:r>
      <w:r w:rsidR="00E90B05" w:rsidRPr="003A0987">
        <w:rPr>
          <w:rFonts w:ascii="Arial Narrow" w:hAnsi="Arial Narrow" w:cs="Tahoma"/>
          <w:sz w:val="24"/>
          <w:szCs w:val="24"/>
        </w:rPr>
        <w:t xml:space="preserve">CNPJ 46.523.163/0001-50, </w:t>
      </w:r>
      <w:r w:rsidRPr="003A0987">
        <w:rPr>
          <w:rFonts w:ascii="Arial Narrow" w:hAnsi="Arial Narrow" w:cs="Tahoma"/>
          <w:sz w:val="24"/>
          <w:szCs w:val="24"/>
        </w:rPr>
        <w:t xml:space="preserve">nesta cidade, neste ato representada pelo Senhor </w:t>
      </w:r>
      <w:r w:rsidRPr="003A098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A0987">
        <w:rPr>
          <w:rFonts w:ascii="Arial Narrow" w:hAnsi="Arial Narrow" w:cs="Tahoma"/>
          <w:sz w:val="24"/>
          <w:szCs w:val="24"/>
        </w:rPr>
        <w:t xml:space="preserve">, Secretário Municipal de </w:t>
      </w:r>
      <w:r w:rsidRPr="003A098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A0987">
        <w:rPr>
          <w:rFonts w:ascii="Arial Narrow" w:hAnsi="Arial Narrow" w:cs="Tahoma"/>
          <w:sz w:val="24"/>
          <w:szCs w:val="24"/>
        </w:rPr>
        <w:t xml:space="preserve">, de ora em diante denominada simplesmente contratante e, de outro lado a Empresa </w:t>
      </w:r>
      <w:r w:rsidRPr="003A098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A0987">
        <w:rPr>
          <w:rFonts w:ascii="Arial Narrow" w:hAnsi="Arial Narrow" w:cs="Tahoma"/>
          <w:sz w:val="24"/>
          <w:szCs w:val="24"/>
        </w:rPr>
        <w:t xml:space="preserve">, inscrita no CNPJ </w:t>
      </w:r>
      <w:r w:rsidRPr="003A098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A0987">
        <w:rPr>
          <w:rFonts w:ascii="Arial Narrow" w:hAnsi="Arial Narrow" w:cs="Tahoma"/>
          <w:sz w:val="24"/>
          <w:szCs w:val="24"/>
        </w:rPr>
        <w:t xml:space="preserve">, estabelecida na </w:t>
      </w:r>
      <w:r w:rsidRPr="003A098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A0987">
        <w:rPr>
          <w:rFonts w:ascii="Arial Narrow" w:hAnsi="Arial Narrow" w:cs="Tahoma"/>
          <w:sz w:val="24"/>
          <w:szCs w:val="24"/>
        </w:rPr>
        <w:t xml:space="preserve">, neste ato representada por </w:t>
      </w:r>
      <w:r w:rsidRPr="003A098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A0987">
        <w:rPr>
          <w:rFonts w:ascii="Arial Narrow" w:hAnsi="Arial Narrow" w:cs="Tahoma"/>
          <w:sz w:val="24"/>
          <w:szCs w:val="24"/>
        </w:rPr>
        <w:t xml:space="preserve">, portador da Cédula de Identidade RG </w:t>
      </w:r>
      <w:r w:rsidRPr="003A098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A0987">
        <w:rPr>
          <w:rFonts w:ascii="Arial Narrow" w:hAnsi="Arial Narrow" w:cs="Tahoma"/>
          <w:sz w:val="24"/>
          <w:szCs w:val="24"/>
        </w:rPr>
        <w:t xml:space="preserve">, inscrito no CPF </w:t>
      </w:r>
      <w:r w:rsidRPr="003A098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A0987">
        <w:rPr>
          <w:rFonts w:ascii="Arial Narrow" w:hAnsi="Arial Narrow" w:cs="Tahoma"/>
          <w:sz w:val="24"/>
          <w:szCs w:val="24"/>
        </w:rPr>
        <w:t>, de ora em diante denominada simplesmente contratada, tem pelo presente, justo e contratado, o seguinte:</w:t>
      </w:r>
    </w:p>
    <w:p w14:paraId="37C7241F" w14:textId="77777777" w:rsidR="00462C6F" w:rsidRPr="003A0987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CLÁUSULA PRIMEIRA</w:t>
      </w:r>
      <w:r w:rsidRPr="003A0987">
        <w:rPr>
          <w:rFonts w:ascii="Arial Narrow" w:hAnsi="Arial Narrow" w:cs="Tahoma"/>
          <w:sz w:val="24"/>
          <w:szCs w:val="24"/>
        </w:rPr>
        <w:t xml:space="preserve"> </w:t>
      </w:r>
      <w:r w:rsidRPr="003A0987">
        <w:rPr>
          <w:rFonts w:ascii="Arial Narrow" w:hAnsi="Arial Narrow" w:cs="Tahoma"/>
          <w:b/>
          <w:sz w:val="24"/>
          <w:szCs w:val="24"/>
        </w:rPr>
        <w:t>– DO OBJETO</w:t>
      </w:r>
      <w:r w:rsidR="00E91498" w:rsidRPr="003A0987">
        <w:rPr>
          <w:rFonts w:ascii="Arial Narrow" w:hAnsi="Arial Narrow" w:cs="Tahoma"/>
          <w:b/>
          <w:sz w:val="24"/>
          <w:szCs w:val="24"/>
        </w:rPr>
        <w:t xml:space="preserve"> E VALOR</w:t>
      </w:r>
    </w:p>
    <w:p w14:paraId="6DC194E6" w14:textId="06180A11" w:rsidR="00462C6F" w:rsidRPr="003A0987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 xml:space="preserve">1.1 </w:t>
      </w:r>
      <w:proofErr w:type="gramStart"/>
      <w:r w:rsidRPr="003A0987">
        <w:rPr>
          <w:rFonts w:ascii="Arial Narrow" w:hAnsi="Arial Narrow" w:cs="Tahoma"/>
          <w:sz w:val="24"/>
          <w:szCs w:val="24"/>
        </w:rPr>
        <w:t>Constitui</w:t>
      </w:r>
      <w:proofErr w:type="gramEnd"/>
      <w:r w:rsidRPr="003A0987">
        <w:rPr>
          <w:rFonts w:ascii="Arial Narrow" w:hAnsi="Arial Narrow" w:cs="Tahoma"/>
          <w:sz w:val="24"/>
          <w:szCs w:val="24"/>
        </w:rPr>
        <w:t xml:space="preserve"> objeto do presente </w:t>
      </w:r>
      <w:r w:rsidR="00BC75DA" w:rsidRPr="003A0987">
        <w:rPr>
          <w:rFonts w:ascii="Arial Narrow" w:hAnsi="Arial Narrow" w:cs="Tahoma"/>
          <w:sz w:val="24"/>
          <w:szCs w:val="24"/>
        </w:rPr>
        <w:t>o</w:t>
      </w:r>
      <w:r w:rsidR="00CF2137" w:rsidRPr="003A0987">
        <w:rPr>
          <w:rFonts w:ascii="Arial Narrow" w:hAnsi="Arial Narrow" w:cs="Tahoma"/>
          <w:sz w:val="24"/>
          <w:szCs w:val="24"/>
        </w:rPr>
        <w:t xml:space="preserve"> </w:t>
      </w:r>
      <w:r w:rsidR="00430F1B" w:rsidRPr="003A0987">
        <w:rPr>
          <w:rFonts w:ascii="Arial Narrow" w:hAnsi="Arial Narrow" w:cs="Tahoma"/>
          <w:sz w:val="24"/>
          <w:szCs w:val="24"/>
        </w:rPr>
        <w:t xml:space="preserve">FORNECIMENTO DE </w:t>
      </w:r>
      <w:r w:rsidR="00134D06" w:rsidRPr="003A0987">
        <w:rPr>
          <w:rFonts w:ascii="Arial Narrow" w:hAnsi="Arial Narrow" w:cs="Tahoma"/>
          <w:sz w:val="24"/>
          <w:szCs w:val="24"/>
        </w:rPr>
        <w:t>CAFÉ EM PÓ, CHÁ MATE</w:t>
      </w:r>
      <w:r w:rsidR="00134D06">
        <w:rPr>
          <w:rFonts w:ascii="Arial Narrow" w:hAnsi="Arial Narrow" w:cs="Tahoma"/>
          <w:sz w:val="24"/>
          <w:szCs w:val="24"/>
        </w:rPr>
        <w:t xml:space="preserve"> E</w:t>
      </w:r>
      <w:r w:rsidR="00134D06" w:rsidRPr="003A0987">
        <w:rPr>
          <w:rFonts w:ascii="Arial Narrow" w:hAnsi="Arial Narrow" w:cs="Tahoma"/>
          <w:sz w:val="24"/>
          <w:szCs w:val="24"/>
        </w:rPr>
        <w:t xml:space="preserve"> AÇÚCAR, PELO PERÍODO DE 12 MESES, PARA ATENDER AS NECESSIDADES DAS SECRETARIAS MUNICIPAIS, CONFORME CONDIÇÕES ESTABELECIDAS NO TERMO DE REFERÊNCIA DESTE EDITAL</w:t>
      </w:r>
      <w:r w:rsidRPr="003A0987">
        <w:rPr>
          <w:rFonts w:ascii="Arial Narrow" w:hAnsi="Arial Narrow" w:cs="Tahoma"/>
          <w:bCs/>
          <w:sz w:val="24"/>
          <w:szCs w:val="24"/>
        </w:rPr>
        <w:t xml:space="preserve">, </w:t>
      </w:r>
      <w:r w:rsidRPr="003A0987">
        <w:rPr>
          <w:rFonts w:ascii="Arial Narrow" w:hAnsi="Arial Narrow" w:cs="Tahoma"/>
          <w:sz w:val="24"/>
          <w:szCs w:val="24"/>
        </w:rPr>
        <w:t xml:space="preserve">conforme Edital do Pregão nº </w:t>
      </w:r>
      <w:r w:rsidR="004225D2">
        <w:rPr>
          <w:rFonts w:ascii="Arial Narrow" w:hAnsi="Arial Narrow" w:cs="Tahoma"/>
          <w:sz w:val="24"/>
          <w:szCs w:val="24"/>
        </w:rPr>
        <w:t>041/2023</w:t>
      </w:r>
      <w:r w:rsidRPr="003A0987">
        <w:rPr>
          <w:rFonts w:ascii="Arial Narrow" w:hAnsi="Arial Narrow" w:cs="Tahoma"/>
          <w:sz w:val="24"/>
          <w:szCs w:val="24"/>
        </w:rPr>
        <w:t>, Processo</w:t>
      </w:r>
      <w:r w:rsidR="00910633" w:rsidRPr="003A0987">
        <w:rPr>
          <w:rFonts w:ascii="Arial Narrow" w:hAnsi="Arial Narrow" w:cs="Tahoma"/>
          <w:sz w:val="24"/>
          <w:szCs w:val="24"/>
        </w:rPr>
        <w:t xml:space="preserve"> nº </w:t>
      </w:r>
      <w:r w:rsidR="00134D06">
        <w:rPr>
          <w:rFonts w:ascii="Arial Narrow" w:hAnsi="Arial Narrow" w:cs="Tahoma"/>
          <w:sz w:val="24"/>
          <w:szCs w:val="24"/>
        </w:rPr>
        <w:t>12.250/2023</w:t>
      </w:r>
      <w:r w:rsidR="00910633" w:rsidRPr="003A0987">
        <w:rPr>
          <w:rFonts w:ascii="Arial Narrow" w:hAnsi="Arial Narrow" w:cs="Tahoma"/>
          <w:sz w:val="24"/>
          <w:szCs w:val="24"/>
        </w:rPr>
        <w:t xml:space="preserve"> e </w:t>
      </w:r>
      <w:r w:rsidR="00134D06">
        <w:rPr>
          <w:rFonts w:ascii="Arial Narrow" w:hAnsi="Arial Narrow" w:cs="Tahoma"/>
          <w:sz w:val="24"/>
          <w:szCs w:val="24"/>
        </w:rPr>
        <w:t>12.253/2023</w:t>
      </w:r>
      <w:r w:rsidRPr="003A0987">
        <w:rPr>
          <w:rFonts w:ascii="Arial Narrow" w:hAnsi="Arial Narrow" w:cs="Tahoma"/>
          <w:sz w:val="24"/>
          <w:szCs w:val="24"/>
        </w:rPr>
        <w:t xml:space="preserve"> e Proposta Comercial da </w:t>
      </w:r>
      <w:r w:rsidRPr="003A0987">
        <w:rPr>
          <w:rFonts w:ascii="Arial Narrow" w:hAnsi="Arial Narrow" w:cs="Tahoma"/>
          <w:b/>
          <w:sz w:val="24"/>
          <w:szCs w:val="24"/>
        </w:rPr>
        <w:t>CONTRATADA</w:t>
      </w:r>
      <w:r w:rsidRPr="003A0987">
        <w:rPr>
          <w:rFonts w:ascii="Arial Narrow" w:hAnsi="Arial Narrow" w:cs="Tahoma"/>
          <w:sz w:val="24"/>
          <w:szCs w:val="24"/>
        </w:rPr>
        <w:t>, compreendendo: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840"/>
        <w:gridCol w:w="859"/>
        <w:gridCol w:w="3941"/>
        <w:gridCol w:w="1136"/>
        <w:gridCol w:w="992"/>
        <w:gridCol w:w="991"/>
      </w:tblGrid>
      <w:tr w:rsidR="00BC75DA" w:rsidRPr="003A0987" w14:paraId="1DC374D5" w14:textId="77777777" w:rsidTr="00BC75DA">
        <w:trPr>
          <w:trHeight w:val="20"/>
        </w:trPr>
        <w:tc>
          <w:tcPr>
            <w:tcW w:w="612" w:type="dxa"/>
            <w:shd w:val="clear" w:color="auto" w:fill="C2D69B" w:themeFill="accent3" w:themeFillTint="99"/>
            <w:noWrap/>
            <w:vAlign w:val="center"/>
            <w:hideMark/>
          </w:tcPr>
          <w:p w14:paraId="2211AE04" w14:textId="77777777" w:rsidR="00BC75DA" w:rsidRPr="003A0987" w:rsidRDefault="00BC75DA" w:rsidP="00BC75DA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840" w:type="dxa"/>
            <w:shd w:val="clear" w:color="auto" w:fill="C2D69B" w:themeFill="accent3" w:themeFillTint="99"/>
            <w:noWrap/>
            <w:vAlign w:val="center"/>
            <w:hideMark/>
          </w:tcPr>
          <w:p w14:paraId="1B4DA39A" w14:textId="77777777" w:rsidR="00BC75DA" w:rsidRPr="003A0987" w:rsidRDefault="00BC75DA" w:rsidP="00BC75DA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Quant</w:t>
            </w:r>
          </w:p>
        </w:tc>
        <w:tc>
          <w:tcPr>
            <w:tcW w:w="859" w:type="dxa"/>
            <w:shd w:val="clear" w:color="auto" w:fill="C2D69B" w:themeFill="accent3" w:themeFillTint="99"/>
            <w:noWrap/>
            <w:vAlign w:val="center"/>
            <w:hideMark/>
          </w:tcPr>
          <w:p w14:paraId="0C89FDC0" w14:textId="77777777" w:rsidR="00BC75DA" w:rsidRPr="003A0987" w:rsidRDefault="00BC75DA" w:rsidP="00BC75DA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0987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941" w:type="dxa"/>
            <w:shd w:val="clear" w:color="auto" w:fill="C2D69B" w:themeFill="accent3" w:themeFillTint="99"/>
            <w:noWrap/>
            <w:vAlign w:val="center"/>
            <w:hideMark/>
          </w:tcPr>
          <w:p w14:paraId="24D86812" w14:textId="77777777" w:rsidR="00BC75DA" w:rsidRPr="003A0987" w:rsidRDefault="00BC75DA" w:rsidP="00BC75DA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1D1D52A8" w14:textId="77777777" w:rsidR="00BC75DA" w:rsidRPr="003A0987" w:rsidRDefault="00BC75DA" w:rsidP="00BC75DA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Marca / Fabricante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14:paraId="08F8C1E3" w14:textId="77777777" w:rsidR="00BC75DA" w:rsidRPr="003A0987" w:rsidRDefault="00BC75DA" w:rsidP="00BC75DA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Valor Unit.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4A32E68C" w14:textId="77777777" w:rsidR="00BC75DA" w:rsidRPr="003A0987" w:rsidRDefault="00BC75DA" w:rsidP="00BC75DA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3A0987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Valor Total</w:t>
            </w:r>
          </w:p>
        </w:tc>
      </w:tr>
      <w:tr w:rsidR="00BC75DA" w:rsidRPr="003A0987" w14:paraId="4EA55CFB" w14:textId="77777777" w:rsidTr="00BC75DA">
        <w:trPr>
          <w:trHeight w:val="20"/>
        </w:trPr>
        <w:tc>
          <w:tcPr>
            <w:tcW w:w="612" w:type="dxa"/>
            <w:shd w:val="clear" w:color="auto" w:fill="C2D69B" w:themeFill="accent3" w:themeFillTint="99"/>
            <w:noWrap/>
            <w:vAlign w:val="center"/>
          </w:tcPr>
          <w:p w14:paraId="6E65DF66" w14:textId="77777777" w:rsidR="00BC75DA" w:rsidRPr="003A0987" w:rsidRDefault="00BC75DA" w:rsidP="00BC75DA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55384BF5" w14:textId="77777777" w:rsidR="00BC75DA" w:rsidRPr="003A0987" w:rsidRDefault="00BC75DA" w:rsidP="00BC75DA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</w:tcPr>
          <w:p w14:paraId="6BC6D23D" w14:textId="77777777" w:rsidR="00BC75DA" w:rsidRPr="003A0987" w:rsidRDefault="00BC75DA" w:rsidP="00BC75DA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14:paraId="457C5F01" w14:textId="77777777" w:rsidR="00BC75DA" w:rsidRPr="003A0987" w:rsidRDefault="00BC75DA" w:rsidP="00BC75DA">
            <w:pPr>
              <w:spacing w:before="40" w:after="40"/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5571F8" w14:textId="77777777" w:rsidR="00BC75DA" w:rsidRPr="003A0987" w:rsidRDefault="00BC75DA" w:rsidP="00BC75DA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C02114F" w14:textId="77777777" w:rsidR="00BC75DA" w:rsidRPr="003A0987" w:rsidRDefault="00BC75DA" w:rsidP="00BC75DA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65ED1DA" w14:textId="77777777" w:rsidR="00BC75DA" w:rsidRPr="003A0987" w:rsidRDefault="00BC75DA" w:rsidP="00BC75DA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</w:tbl>
    <w:p w14:paraId="4F2EC895" w14:textId="77777777" w:rsidR="00E91498" w:rsidRPr="003A0987" w:rsidRDefault="00E91498" w:rsidP="0051677C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1.2</w:t>
      </w:r>
      <w:r w:rsidRPr="003A0987">
        <w:rPr>
          <w:rFonts w:ascii="Arial Narrow" w:hAnsi="Arial Narrow" w:cs="Tahoma"/>
          <w:sz w:val="24"/>
          <w:szCs w:val="24"/>
        </w:rPr>
        <w:t xml:space="preserve"> O Processo Licitatório supracitado, </w:t>
      </w:r>
      <w:r w:rsidR="008E6491" w:rsidRPr="003A0987">
        <w:rPr>
          <w:rFonts w:ascii="Arial Narrow" w:hAnsi="Arial Narrow" w:cs="Tahoma"/>
          <w:sz w:val="24"/>
          <w:szCs w:val="24"/>
        </w:rPr>
        <w:t xml:space="preserve">o edital, </w:t>
      </w:r>
      <w:r w:rsidRPr="003A0987">
        <w:rPr>
          <w:rFonts w:ascii="Arial Narrow" w:hAnsi="Arial Narrow" w:cs="Tahoma"/>
          <w:sz w:val="24"/>
          <w:szCs w:val="24"/>
        </w:rPr>
        <w:t>seus anexos e a Proposta Comercial da Contratada são partes integrantes deste instrumento de contrato, como se aqui transcritos estivessem.</w:t>
      </w:r>
    </w:p>
    <w:p w14:paraId="50D1E28E" w14:textId="7CAC13C9" w:rsidR="00E91498" w:rsidRPr="003A0987" w:rsidRDefault="00E91498" w:rsidP="0051677C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 xml:space="preserve">1.3 </w:t>
      </w:r>
      <w:r w:rsidRPr="003A0987">
        <w:rPr>
          <w:rFonts w:ascii="Arial Narrow" w:hAnsi="Arial Narrow" w:cs="Tahoma"/>
          <w:sz w:val="24"/>
          <w:szCs w:val="24"/>
        </w:rPr>
        <w:t>Os valores unitários são aqueles estabelecidos no Mapa de Apuração de Preços, registrados na ata da sessão de Pregão</w:t>
      </w:r>
      <w:r w:rsidR="00BC75DA" w:rsidRPr="003A0987">
        <w:rPr>
          <w:rFonts w:ascii="Arial Narrow" w:hAnsi="Arial Narrow" w:cs="Tahoma"/>
          <w:sz w:val="24"/>
          <w:szCs w:val="24"/>
        </w:rPr>
        <w:t xml:space="preserve"> </w:t>
      </w:r>
      <w:r w:rsidR="00430F1B" w:rsidRPr="003A0987">
        <w:rPr>
          <w:rFonts w:ascii="Arial Narrow" w:hAnsi="Arial Narrow" w:cs="Tahoma"/>
          <w:sz w:val="24"/>
          <w:szCs w:val="24"/>
        </w:rPr>
        <w:t xml:space="preserve">Presencial nº </w:t>
      </w:r>
      <w:r w:rsidR="004225D2">
        <w:rPr>
          <w:rFonts w:ascii="Arial Narrow" w:hAnsi="Arial Narrow" w:cs="Tahoma"/>
          <w:sz w:val="24"/>
          <w:szCs w:val="24"/>
        </w:rPr>
        <w:t>041/2023</w:t>
      </w:r>
      <w:r w:rsidR="00BC75DA" w:rsidRPr="003A0987">
        <w:rPr>
          <w:rFonts w:ascii="Arial Narrow" w:hAnsi="Arial Narrow" w:cs="Tahoma"/>
          <w:sz w:val="24"/>
          <w:szCs w:val="24"/>
        </w:rPr>
        <w:t xml:space="preserve"> e ARP </w:t>
      </w:r>
      <w:r w:rsidR="004225D2">
        <w:rPr>
          <w:rFonts w:ascii="Arial Narrow" w:hAnsi="Arial Narrow" w:cs="Tahoma"/>
          <w:sz w:val="24"/>
          <w:szCs w:val="24"/>
        </w:rPr>
        <w:t>041/2023</w:t>
      </w:r>
      <w:r w:rsidRPr="003A0987">
        <w:rPr>
          <w:rFonts w:ascii="Arial Narrow" w:hAnsi="Arial Narrow" w:cs="Tahoma"/>
          <w:sz w:val="24"/>
          <w:szCs w:val="24"/>
        </w:rPr>
        <w:t>, referente aos itens transcritos na tabela acima</w:t>
      </w:r>
      <w:r w:rsidRPr="003A0987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1EED470B" w14:textId="03F3DC93" w:rsidR="00462C6F" w:rsidRPr="003A0987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CLÁUSULA SEGUNDA – D</w:t>
      </w:r>
      <w:r w:rsidR="00635B41" w:rsidRPr="003A0987">
        <w:rPr>
          <w:rFonts w:ascii="Arial Narrow" w:hAnsi="Arial Narrow" w:cs="Tahoma"/>
          <w:b/>
          <w:sz w:val="24"/>
          <w:szCs w:val="24"/>
        </w:rPr>
        <w:t>A VIGENCIA CONTRATUAL</w:t>
      </w:r>
    </w:p>
    <w:p w14:paraId="0FCB223A" w14:textId="758E8D3F" w:rsidR="00462C6F" w:rsidRPr="003A0987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 xml:space="preserve">2.1 </w:t>
      </w:r>
      <w:r w:rsidRPr="003A0987">
        <w:rPr>
          <w:rFonts w:ascii="Arial Narrow" w:hAnsi="Arial Narrow" w:cs="Tahoma"/>
          <w:sz w:val="24"/>
          <w:szCs w:val="24"/>
        </w:rPr>
        <w:t xml:space="preserve">De vigência: A vigência do presente contrato é de </w:t>
      </w:r>
      <w:r w:rsidR="00BC75DA" w:rsidRPr="003A0987">
        <w:rPr>
          <w:rFonts w:ascii="Arial Narrow" w:hAnsi="Arial Narrow" w:cs="Tahoma"/>
          <w:sz w:val="24"/>
          <w:szCs w:val="24"/>
        </w:rPr>
        <w:t>XX</w:t>
      </w:r>
      <w:r w:rsidR="00E91498" w:rsidRPr="003A0987">
        <w:rPr>
          <w:rFonts w:ascii="Arial Narrow" w:hAnsi="Arial Narrow" w:cs="Tahoma"/>
          <w:sz w:val="24"/>
          <w:szCs w:val="24"/>
        </w:rPr>
        <w:t xml:space="preserve"> </w:t>
      </w:r>
      <w:r w:rsidRPr="003A0987">
        <w:rPr>
          <w:rFonts w:ascii="Arial Narrow" w:hAnsi="Arial Narrow" w:cs="Tahoma"/>
          <w:sz w:val="24"/>
          <w:szCs w:val="24"/>
        </w:rPr>
        <w:t>(</w:t>
      </w:r>
      <w:r w:rsidR="00BC75DA" w:rsidRPr="003A0987">
        <w:rPr>
          <w:rFonts w:ascii="Arial Narrow" w:hAnsi="Arial Narrow" w:cs="Tahoma"/>
          <w:sz w:val="24"/>
          <w:szCs w:val="24"/>
        </w:rPr>
        <w:t>XX</w:t>
      </w:r>
      <w:r w:rsidR="00577760" w:rsidRPr="003A0987">
        <w:rPr>
          <w:rFonts w:ascii="Arial Narrow" w:hAnsi="Arial Narrow" w:cs="Tahoma"/>
          <w:sz w:val="24"/>
          <w:szCs w:val="24"/>
        </w:rPr>
        <w:t>XXXX</w:t>
      </w:r>
      <w:r w:rsidRPr="003A0987">
        <w:rPr>
          <w:rFonts w:ascii="Arial Narrow" w:hAnsi="Arial Narrow" w:cs="Tahoma"/>
          <w:sz w:val="24"/>
          <w:szCs w:val="24"/>
        </w:rPr>
        <w:t>) meses, contados a partir da data de sua assinatura</w:t>
      </w:r>
      <w:r w:rsidR="00E91498" w:rsidRPr="003A0987">
        <w:rPr>
          <w:rFonts w:ascii="Arial Narrow" w:hAnsi="Arial Narrow" w:cs="Tahoma"/>
          <w:sz w:val="24"/>
          <w:szCs w:val="24"/>
        </w:rPr>
        <w:t>.</w:t>
      </w:r>
    </w:p>
    <w:p w14:paraId="7EECCB81" w14:textId="77777777" w:rsidR="008E350B" w:rsidRPr="003A0987" w:rsidRDefault="008E350B" w:rsidP="0051677C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 xml:space="preserve">2.1.1 </w:t>
      </w:r>
      <w:r w:rsidRPr="003A0987">
        <w:rPr>
          <w:rFonts w:ascii="Arial Narrow" w:hAnsi="Arial Narrow" w:cs="Tahoma"/>
          <w:sz w:val="24"/>
          <w:szCs w:val="24"/>
        </w:rPr>
        <w:t>O prazo de vigência desse contrato poderá ser prorrogado caso haja interesse da Administração e concordância da empresa contratada, respeitados os ditames do artigo 57 da Lei 8.666/93.</w:t>
      </w:r>
    </w:p>
    <w:p w14:paraId="3A06B3A2" w14:textId="2EFA7E0C" w:rsidR="00462C6F" w:rsidRPr="003A0987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CLÁUSULA TERCEIRA – D</w:t>
      </w:r>
      <w:r w:rsidR="00635B41" w:rsidRPr="003A0987">
        <w:rPr>
          <w:rFonts w:ascii="Arial Narrow" w:hAnsi="Arial Narrow" w:cs="Tahoma"/>
          <w:b/>
          <w:sz w:val="24"/>
          <w:szCs w:val="24"/>
        </w:rPr>
        <w:t xml:space="preserve">OS PRAZOS E </w:t>
      </w:r>
      <w:r w:rsidRPr="003A0987">
        <w:rPr>
          <w:rFonts w:ascii="Arial Narrow" w:hAnsi="Arial Narrow" w:cs="Tahoma"/>
          <w:b/>
          <w:sz w:val="24"/>
          <w:szCs w:val="24"/>
        </w:rPr>
        <w:t>CONDIÇÕES DE ENTREGA</w:t>
      </w:r>
    </w:p>
    <w:p w14:paraId="701F6DCD" w14:textId="2A440F33" w:rsidR="00635B41" w:rsidRPr="003A0987" w:rsidRDefault="00635B41" w:rsidP="00635B41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bCs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lastRenderedPageBreak/>
        <w:t xml:space="preserve">3.2 </w:t>
      </w:r>
      <w:r w:rsidRPr="003A0987">
        <w:rPr>
          <w:rFonts w:ascii="Arial Narrow" w:hAnsi="Arial Narrow" w:cs="Tahoma"/>
          <w:bCs/>
          <w:sz w:val="24"/>
          <w:szCs w:val="24"/>
        </w:rPr>
        <w:t>Prazo e locais de entrega: os objetos serão entregues conforme disposto abaixo:</w:t>
      </w:r>
    </w:p>
    <w:p w14:paraId="00C43834" w14:textId="1B9576E4" w:rsidR="00635B41" w:rsidRPr="003A0987" w:rsidRDefault="00635B41" w:rsidP="00635B41">
      <w:pPr>
        <w:spacing w:line="276" w:lineRule="auto"/>
        <w:jc w:val="both"/>
        <w:rPr>
          <w:rFonts w:ascii="Arial Narrow" w:hAnsi="Arial Narrow"/>
          <w:spacing w:val="-2"/>
          <w:sz w:val="24"/>
          <w:szCs w:val="24"/>
        </w:rPr>
      </w:pPr>
      <w:r w:rsidRPr="003A0987">
        <w:rPr>
          <w:rFonts w:ascii="Arial Narrow" w:hAnsi="Arial Narrow"/>
          <w:b/>
          <w:bCs/>
          <w:spacing w:val="-2"/>
          <w:sz w:val="24"/>
          <w:szCs w:val="24"/>
        </w:rPr>
        <w:t>3.2.1</w:t>
      </w:r>
      <w:r w:rsidRPr="003A0987">
        <w:rPr>
          <w:rFonts w:ascii="Arial Narrow" w:hAnsi="Arial Narrow"/>
          <w:spacing w:val="-2"/>
          <w:sz w:val="24"/>
          <w:szCs w:val="24"/>
        </w:rPr>
        <w:t xml:space="preserve"> O produto poderá ser solicitado de forma fracionada e deverá ser entregue no prazo de até 15 (quinze) dias contados da solicitação de fornecimento, nas quantidades determinadas pela contratante, descrita no documento enviado a Contratada.</w:t>
      </w:r>
    </w:p>
    <w:p w14:paraId="02ACD792" w14:textId="7E9B5F30" w:rsidR="00635B41" w:rsidRPr="003A0987" w:rsidRDefault="00635B41" w:rsidP="00635B41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3A0987">
        <w:rPr>
          <w:rFonts w:ascii="Arial Narrow" w:hAnsi="Arial Narrow"/>
          <w:b/>
          <w:bCs/>
          <w:spacing w:val="-2"/>
          <w:sz w:val="24"/>
          <w:szCs w:val="24"/>
        </w:rPr>
        <w:t>3.2.2</w:t>
      </w:r>
      <w:r w:rsidRPr="003A0987">
        <w:rPr>
          <w:rFonts w:ascii="Arial Narrow" w:hAnsi="Arial Narrow"/>
          <w:spacing w:val="-2"/>
          <w:sz w:val="24"/>
          <w:szCs w:val="24"/>
        </w:rPr>
        <w:t xml:space="preserve"> Os locais de entrega serão informados futuramente na ocasião em que forem requisitados à contratada</w:t>
      </w:r>
      <w:r w:rsidRPr="003A0987">
        <w:rPr>
          <w:rFonts w:ascii="Arial Narrow" w:hAnsi="Arial Narrow"/>
          <w:sz w:val="24"/>
          <w:szCs w:val="24"/>
        </w:rPr>
        <w:t>. Todas as despesas de transporte, tributos, frete, carregamento, descarregamento, encargos trabalhistas e previdenciários e outros custos decorrentes direta e indiretamente do fornecimento do objeto desta licitação, correrão por conta exclusiva da contratada.</w:t>
      </w:r>
    </w:p>
    <w:p w14:paraId="3BD6A3C1" w14:textId="6F774299" w:rsidR="00635B41" w:rsidRPr="003A0987" w:rsidRDefault="00635B41" w:rsidP="00635B41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3A0987">
        <w:rPr>
          <w:rFonts w:ascii="Arial Narrow" w:hAnsi="Arial Narrow"/>
          <w:b/>
          <w:bCs/>
          <w:spacing w:val="-2"/>
          <w:sz w:val="24"/>
          <w:szCs w:val="24"/>
        </w:rPr>
        <w:t>3.2.3</w:t>
      </w:r>
      <w:r w:rsidRPr="003A0987">
        <w:rPr>
          <w:rFonts w:ascii="Arial Narrow" w:hAnsi="Arial Narrow"/>
          <w:spacing w:val="-2"/>
          <w:sz w:val="24"/>
          <w:szCs w:val="24"/>
        </w:rPr>
        <w:t xml:space="preserve"> A contratada obriga-se a fornecer os materiais de excelente procedência, </w:t>
      </w:r>
      <w:r w:rsidRPr="003A0987">
        <w:rPr>
          <w:rFonts w:ascii="Arial Narrow" w:hAnsi="Arial Narrow"/>
          <w:sz w:val="24"/>
          <w:szCs w:val="24"/>
        </w:rPr>
        <w:t>caso o produto seja entregue em desacordo com os requisitos estabelecidos pela Prefeitura, ou em quantidade inferior ao estabelecido, à empresa deverá substituí-lo ou complementá-lo em no máximo 05 (cinco) dias. As entregas poderão eventualmente ser suspensas ou alteradas, a critério desta Prefeitura Municipal.</w:t>
      </w:r>
    </w:p>
    <w:p w14:paraId="3454EC6E" w14:textId="185E973E" w:rsidR="00635B41" w:rsidRPr="003A0987" w:rsidRDefault="00635B41" w:rsidP="00635B41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A0987">
        <w:rPr>
          <w:rFonts w:ascii="Arial Narrow" w:hAnsi="Arial Narrow"/>
          <w:b/>
          <w:bCs/>
          <w:sz w:val="24"/>
          <w:szCs w:val="24"/>
        </w:rPr>
        <w:t>3.2.4</w:t>
      </w:r>
      <w:r w:rsidRPr="003A0987">
        <w:rPr>
          <w:rFonts w:ascii="Arial Narrow" w:hAnsi="Arial Narrow"/>
          <w:sz w:val="24"/>
          <w:szCs w:val="24"/>
        </w:rPr>
        <w:t xml:space="preserve"> O fornecedor está sujeito à fiscalização do produto no ato da entrega e posteriormente, reservando-se a esta Prefeitura Municipal, através do responsável, o direito de não receber o produto, caso o mesmo não se encontre em desacordo com o produto licitado.</w:t>
      </w:r>
    </w:p>
    <w:p w14:paraId="04775A35" w14:textId="311E83DE" w:rsidR="00462C6F" w:rsidRPr="003A0987" w:rsidRDefault="00462C6F" w:rsidP="0051677C">
      <w:pPr>
        <w:pStyle w:val="Corpodetexto"/>
        <w:spacing w:before="120" w:after="120" w:line="280" w:lineRule="atLeast"/>
        <w:rPr>
          <w:rFonts w:ascii="Arial Narrow" w:hAnsi="Arial Narrow" w:cs="Tahoma"/>
          <w:b/>
          <w:szCs w:val="24"/>
        </w:rPr>
      </w:pPr>
      <w:r w:rsidRPr="003A0987">
        <w:rPr>
          <w:rFonts w:ascii="Arial Narrow" w:hAnsi="Arial Narrow" w:cs="Tahoma"/>
          <w:b/>
          <w:szCs w:val="24"/>
        </w:rPr>
        <w:t>CLÁUSULA QU</w:t>
      </w:r>
      <w:r w:rsidR="00635B41" w:rsidRPr="003A0987">
        <w:rPr>
          <w:rFonts w:ascii="Arial Narrow" w:hAnsi="Arial Narrow" w:cs="Tahoma"/>
          <w:b/>
          <w:szCs w:val="24"/>
        </w:rPr>
        <w:t>ARTA</w:t>
      </w:r>
      <w:r w:rsidRPr="003A0987">
        <w:rPr>
          <w:rFonts w:ascii="Arial Narrow" w:hAnsi="Arial Narrow" w:cs="Tahoma"/>
          <w:szCs w:val="24"/>
        </w:rPr>
        <w:t xml:space="preserve"> </w:t>
      </w:r>
      <w:r w:rsidRPr="003A0987">
        <w:rPr>
          <w:rFonts w:ascii="Arial Narrow" w:hAnsi="Arial Narrow" w:cs="Tahoma"/>
          <w:b/>
          <w:szCs w:val="24"/>
        </w:rPr>
        <w:t>– DO VALOR E CONDIÇÕES DE PAGAMENTO</w:t>
      </w:r>
    </w:p>
    <w:p w14:paraId="71CC621E" w14:textId="25E6C645" w:rsidR="00462C6F" w:rsidRPr="003A0987" w:rsidRDefault="00635B41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4</w:t>
      </w:r>
      <w:r w:rsidR="00462C6F" w:rsidRPr="003A0987">
        <w:rPr>
          <w:rFonts w:ascii="Arial Narrow" w:hAnsi="Arial Narrow" w:cs="Tahoma"/>
          <w:b/>
          <w:sz w:val="24"/>
          <w:szCs w:val="24"/>
        </w:rPr>
        <w:t xml:space="preserve">.1 </w:t>
      </w:r>
      <w:r w:rsidR="00462C6F" w:rsidRPr="003A0987">
        <w:rPr>
          <w:rFonts w:ascii="Arial Narrow" w:hAnsi="Arial Narrow" w:cs="Tahoma"/>
          <w:sz w:val="24"/>
          <w:szCs w:val="24"/>
        </w:rPr>
        <w:t>Dá-se ao presente contrato</w:t>
      </w:r>
      <w:r w:rsidR="00FD2887" w:rsidRPr="003A0987">
        <w:rPr>
          <w:rFonts w:ascii="Arial Narrow" w:hAnsi="Arial Narrow" w:cs="Tahoma"/>
          <w:sz w:val="24"/>
          <w:szCs w:val="24"/>
        </w:rPr>
        <w:t xml:space="preserve"> </w:t>
      </w:r>
      <w:r w:rsidR="00462C6F" w:rsidRPr="003A0987">
        <w:rPr>
          <w:rFonts w:ascii="Arial Narrow" w:hAnsi="Arial Narrow" w:cs="Tahoma"/>
          <w:sz w:val="24"/>
          <w:szCs w:val="24"/>
        </w:rPr>
        <w:t xml:space="preserve">o valor total de R$ </w:t>
      </w:r>
      <w:r w:rsidR="00E91498" w:rsidRPr="003A098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="00462C6F" w:rsidRPr="003A0987">
        <w:rPr>
          <w:rFonts w:ascii="Arial Narrow" w:hAnsi="Arial Narrow" w:cs="Tahoma"/>
          <w:sz w:val="24"/>
          <w:szCs w:val="24"/>
        </w:rPr>
        <w:t xml:space="preserve"> (</w:t>
      </w:r>
      <w:r w:rsidR="00822DEA" w:rsidRPr="003A098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="00462C6F" w:rsidRPr="003A0987">
        <w:rPr>
          <w:rFonts w:ascii="Arial Narrow" w:hAnsi="Arial Narrow" w:cs="Tahoma"/>
          <w:sz w:val="24"/>
          <w:szCs w:val="24"/>
        </w:rPr>
        <w:t>);</w:t>
      </w:r>
    </w:p>
    <w:p w14:paraId="48DD01F3" w14:textId="3ACEB8FF" w:rsidR="00462C6F" w:rsidRPr="003A0987" w:rsidRDefault="00635B41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4</w:t>
      </w:r>
      <w:r w:rsidR="00462C6F" w:rsidRPr="003A0987">
        <w:rPr>
          <w:rFonts w:ascii="Arial Narrow" w:hAnsi="Arial Narrow" w:cs="Tahoma"/>
          <w:b/>
          <w:sz w:val="24"/>
          <w:szCs w:val="24"/>
        </w:rPr>
        <w:t>.2</w:t>
      </w:r>
      <w:r w:rsidR="00462C6F" w:rsidRPr="003A0987">
        <w:rPr>
          <w:rFonts w:ascii="Arial Narrow" w:hAnsi="Arial Narrow" w:cs="Tahoma"/>
          <w:sz w:val="24"/>
          <w:szCs w:val="24"/>
        </w:rPr>
        <w:t xml:space="preserve"> Pelo fornecimento dos produtos, a </w:t>
      </w:r>
      <w:r w:rsidR="00822DEA" w:rsidRPr="003A0987">
        <w:rPr>
          <w:rFonts w:ascii="Arial Narrow" w:hAnsi="Arial Narrow" w:cs="Tahoma"/>
          <w:sz w:val="24"/>
          <w:szCs w:val="24"/>
        </w:rPr>
        <w:t xml:space="preserve">prefeitura </w:t>
      </w:r>
      <w:r w:rsidR="00462C6F" w:rsidRPr="003A0987">
        <w:rPr>
          <w:rFonts w:ascii="Arial Narrow" w:hAnsi="Arial Narrow" w:cs="Tahoma"/>
          <w:sz w:val="24"/>
          <w:szCs w:val="24"/>
        </w:rPr>
        <w:t xml:space="preserve">efetuará o pagamento ao </w:t>
      </w:r>
      <w:r w:rsidR="00822DEA" w:rsidRPr="003A0987">
        <w:rPr>
          <w:rFonts w:ascii="Arial Narrow" w:hAnsi="Arial Narrow" w:cs="Tahoma"/>
          <w:sz w:val="24"/>
          <w:szCs w:val="24"/>
        </w:rPr>
        <w:t xml:space="preserve">fornecedor </w:t>
      </w:r>
      <w:r w:rsidR="00462C6F" w:rsidRPr="003A0987">
        <w:rPr>
          <w:rFonts w:ascii="Arial Narrow" w:hAnsi="Arial Narrow" w:cs="Tahoma"/>
          <w:sz w:val="24"/>
          <w:szCs w:val="24"/>
        </w:rPr>
        <w:t xml:space="preserve">em até </w:t>
      </w:r>
      <w:r w:rsidR="001C1534" w:rsidRPr="003A0987">
        <w:rPr>
          <w:rFonts w:ascii="Arial Narrow" w:hAnsi="Arial Narrow" w:cs="Tahoma"/>
          <w:sz w:val="24"/>
          <w:szCs w:val="24"/>
        </w:rPr>
        <w:t xml:space="preserve">25 (vinte e cinco) </w:t>
      </w:r>
      <w:r w:rsidR="00462C6F" w:rsidRPr="003A0987">
        <w:rPr>
          <w:rFonts w:ascii="Arial Narrow" w:hAnsi="Arial Narrow" w:cs="Tahoma"/>
          <w:sz w:val="24"/>
          <w:szCs w:val="24"/>
        </w:rPr>
        <w:t>dias corridos após o aceite da nota fiscal;</w:t>
      </w:r>
    </w:p>
    <w:p w14:paraId="61A0943A" w14:textId="553A7ABB" w:rsidR="00462C6F" w:rsidRPr="003A0987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 xml:space="preserve">CLÁUSULA </w:t>
      </w:r>
      <w:r w:rsidR="00635B41" w:rsidRPr="003A0987">
        <w:rPr>
          <w:rFonts w:ascii="Arial Narrow" w:hAnsi="Arial Narrow" w:cs="Tahoma"/>
          <w:b/>
          <w:sz w:val="24"/>
          <w:szCs w:val="24"/>
        </w:rPr>
        <w:t>QUINTA</w:t>
      </w:r>
      <w:r w:rsidRPr="003A0987">
        <w:rPr>
          <w:rFonts w:ascii="Arial Narrow" w:hAnsi="Arial Narrow" w:cs="Tahoma"/>
          <w:b/>
          <w:sz w:val="24"/>
          <w:szCs w:val="24"/>
        </w:rPr>
        <w:t xml:space="preserve"> – DOS RECURSOS ORÇAMENTÁRIOS</w:t>
      </w:r>
    </w:p>
    <w:p w14:paraId="686363D0" w14:textId="29CB2B91" w:rsidR="00462C6F" w:rsidRPr="003A0987" w:rsidRDefault="00635B41" w:rsidP="0051677C">
      <w:pPr>
        <w:spacing w:before="120" w:after="120" w:line="280" w:lineRule="atLeast"/>
        <w:jc w:val="both"/>
        <w:rPr>
          <w:rFonts w:ascii="Arial Narrow" w:hAnsi="Arial Narrow" w:cs="Tahoma"/>
          <w:snapToGrid w:val="0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5</w:t>
      </w:r>
      <w:r w:rsidR="00462C6F" w:rsidRPr="003A0987">
        <w:rPr>
          <w:rFonts w:ascii="Arial Narrow" w:hAnsi="Arial Narrow" w:cs="Tahoma"/>
          <w:b/>
          <w:sz w:val="24"/>
          <w:szCs w:val="24"/>
        </w:rPr>
        <w:t xml:space="preserve">.1 </w:t>
      </w:r>
      <w:r w:rsidR="00462C6F" w:rsidRPr="003A0987">
        <w:rPr>
          <w:rFonts w:ascii="Arial Narrow" w:hAnsi="Arial Narrow" w:cs="Tahoma"/>
          <w:snapToGrid w:val="0"/>
          <w:sz w:val="24"/>
          <w:szCs w:val="24"/>
        </w:rPr>
        <w:t>As despesas decorrentes da execução do presente contrato correrão por conta de recursos próprios do orçamento vigente, alocados sob as</w:t>
      </w:r>
      <w:r w:rsidR="00AD2EDD" w:rsidRPr="003A0987">
        <w:rPr>
          <w:rFonts w:ascii="Arial Narrow" w:hAnsi="Arial Narrow" w:cs="Tahoma"/>
          <w:snapToGrid w:val="0"/>
          <w:sz w:val="24"/>
          <w:szCs w:val="24"/>
        </w:rPr>
        <w:t xml:space="preserve"> seguintes dotações orçamentárias</w:t>
      </w:r>
      <w:r w:rsidR="00BE0CAA" w:rsidRPr="003A0987">
        <w:rPr>
          <w:rFonts w:ascii="Arial Narrow" w:hAnsi="Arial Narrow" w:cs="Tahoma"/>
          <w:snapToGrid w:val="0"/>
          <w:sz w:val="24"/>
          <w:szCs w:val="24"/>
        </w:rPr>
        <w:t>: (serão inseridas quando da eventual contratação)</w:t>
      </w:r>
      <w:r w:rsidR="00462C6F" w:rsidRPr="003A0987">
        <w:rPr>
          <w:rFonts w:ascii="Arial Narrow" w:hAnsi="Arial Narrow" w:cs="Tahoma"/>
          <w:snapToGrid w:val="0"/>
          <w:sz w:val="24"/>
          <w:szCs w:val="24"/>
        </w:rPr>
        <w:t>.</w:t>
      </w:r>
    </w:p>
    <w:p w14:paraId="47F90E3C" w14:textId="785D1521" w:rsidR="00B04311" w:rsidRPr="003A0987" w:rsidRDefault="00635B41" w:rsidP="00B0431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5</w:t>
      </w:r>
      <w:r w:rsidR="00B04311" w:rsidRPr="003A0987">
        <w:rPr>
          <w:rFonts w:ascii="Arial Narrow" w:hAnsi="Arial Narrow" w:cs="Tahoma"/>
          <w:b/>
          <w:sz w:val="24"/>
          <w:szCs w:val="24"/>
        </w:rPr>
        <w:t xml:space="preserve">.2 </w:t>
      </w:r>
      <w:r w:rsidR="00B04311" w:rsidRPr="003A0987">
        <w:rPr>
          <w:rFonts w:ascii="Arial Narrow" w:hAnsi="Arial Narrow" w:cs="Tahoma"/>
          <w:sz w:val="24"/>
          <w:szCs w:val="24"/>
        </w:rPr>
        <w:t>Não haverá reajustamento nos preços propostos, salvo, se por razões supervenientes que não envolvam culpa da Contratada, os prazos ultrapassarem o período de 12 (doze) meses a partir da data base e serão realizados conforme os procedimentos:</w:t>
      </w:r>
    </w:p>
    <w:p w14:paraId="38A3EE50" w14:textId="77777777" w:rsidR="00B04311" w:rsidRPr="003A0987" w:rsidRDefault="00B04311" w:rsidP="00B04311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 xml:space="preserve">6.2.1 </w:t>
      </w:r>
      <w:r w:rsidRPr="003A0987">
        <w:rPr>
          <w:rFonts w:ascii="Arial Narrow" w:hAnsi="Arial Narrow" w:cs="Tahoma"/>
          <w:sz w:val="24"/>
          <w:szCs w:val="24"/>
        </w:rPr>
        <w:t>O índice de reajuste será o IPC FIPE (Geral);</w:t>
      </w:r>
    </w:p>
    <w:p w14:paraId="03FA36BA" w14:textId="77777777" w:rsidR="00B04311" w:rsidRPr="003A0987" w:rsidRDefault="00B04311" w:rsidP="00B04311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 xml:space="preserve">6.2.2 </w:t>
      </w:r>
      <w:r w:rsidRPr="003A0987">
        <w:rPr>
          <w:rFonts w:ascii="Arial Narrow" w:hAnsi="Arial Narrow" w:cs="Tahoma"/>
          <w:sz w:val="24"/>
          <w:szCs w:val="24"/>
        </w:rPr>
        <w:t xml:space="preserve">A data base adotada será </w:t>
      </w:r>
      <w:r w:rsidRPr="003A0987">
        <w:rPr>
          <w:rFonts w:ascii="Arial Narrow" w:hAnsi="Arial Narrow" w:cs="Tahoma"/>
          <w:sz w:val="24"/>
          <w:szCs w:val="24"/>
          <w:highlight w:val="yellow"/>
        </w:rPr>
        <w:t>__________</w:t>
      </w:r>
      <w:r w:rsidRPr="003A0987">
        <w:rPr>
          <w:rFonts w:ascii="Arial Narrow" w:hAnsi="Arial Narrow" w:cs="Tahoma"/>
          <w:sz w:val="24"/>
          <w:szCs w:val="24"/>
        </w:rPr>
        <w:t>/</w:t>
      </w:r>
      <w:r w:rsidRPr="003A0987">
        <w:rPr>
          <w:rFonts w:ascii="Arial Narrow" w:hAnsi="Arial Narrow" w:cs="Tahoma"/>
          <w:sz w:val="24"/>
          <w:szCs w:val="24"/>
          <w:highlight w:val="yellow"/>
        </w:rPr>
        <w:t>__________</w:t>
      </w:r>
      <w:r w:rsidRPr="003A0987">
        <w:rPr>
          <w:rFonts w:ascii="Arial Narrow" w:hAnsi="Arial Narrow" w:cs="Tahoma"/>
          <w:sz w:val="24"/>
          <w:szCs w:val="24"/>
        </w:rPr>
        <w:t xml:space="preserve"> (Mês / Ano);</w:t>
      </w:r>
    </w:p>
    <w:p w14:paraId="311231DF" w14:textId="7CD12AED" w:rsidR="00B04311" w:rsidRPr="003A0987" w:rsidRDefault="00635B41" w:rsidP="00B0431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5</w:t>
      </w:r>
      <w:r w:rsidR="00B04311" w:rsidRPr="003A0987">
        <w:rPr>
          <w:rFonts w:ascii="Arial Narrow" w:hAnsi="Arial Narrow" w:cs="Tahoma"/>
          <w:b/>
          <w:sz w:val="24"/>
          <w:szCs w:val="24"/>
        </w:rPr>
        <w:t>.3</w:t>
      </w:r>
      <w:r w:rsidR="00B04311" w:rsidRPr="003A0987">
        <w:rPr>
          <w:rFonts w:ascii="Arial Narrow" w:hAnsi="Arial Narrow" w:cs="Tahoma"/>
          <w:sz w:val="24"/>
          <w:szCs w:val="24"/>
        </w:rPr>
        <w:t xml:space="preserve"> São dados bancários da CONTRATADA: </w:t>
      </w:r>
      <w:r w:rsidR="00B04311" w:rsidRPr="003A098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="00B04311" w:rsidRPr="003A0987">
        <w:rPr>
          <w:rFonts w:ascii="Arial Narrow" w:hAnsi="Arial Narrow" w:cs="Tahoma"/>
          <w:sz w:val="24"/>
          <w:szCs w:val="24"/>
        </w:rPr>
        <w:t>.</w:t>
      </w:r>
    </w:p>
    <w:p w14:paraId="2210099C" w14:textId="33120D5C" w:rsidR="008F255C" w:rsidRPr="003A0987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CLAUSULA S</w:t>
      </w:r>
      <w:r w:rsidR="00635B41" w:rsidRPr="003A0987">
        <w:rPr>
          <w:rFonts w:ascii="Arial Narrow" w:hAnsi="Arial Narrow" w:cs="Tahoma"/>
          <w:b/>
          <w:sz w:val="24"/>
          <w:szCs w:val="24"/>
        </w:rPr>
        <w:t>EXTA</w:t>
      </w:r>
      <w:r w:rsidRPr="003A0987">
        <w:rPr>
          <w:rFonts w:ascii="Arial Narrow" w:hAnsi="Arial Narrow" w:cs="Tahoma"/>
          <w:b/>
          <w:sz w:val="24"/>
          <w:szCs w:val="24"/>
        </w:rPr>
        <w:t xml:space="preserve"> – DAS OBRIGAÇÕES </w:t>
      </w:r>
    </w:p>
    <w:p w14:paraId="5C4D7817" w14:textId="041565E8" w:rsidR="00462C6F" w:rsidRPr="003A0987" w:rsidRDefault="00577760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6</w:t>
      </w:r>
      <w:r w:rsidR="008F255C" w:rsidRPr="003A0987">
        <w:rPr>
          <w:rFonts w:ascii="Arial Narrow" w:hAnsi="Arial Narrow" w:cs="Tahoma"/>
          <w:b/>
          <w:sz w:val="24"/>
          <w:szCs w:val="24"/>
        </w:rPr>
        <w:t xml:space="preserve">.1 </w:t>
      </w:r>
      <w:r w:rsidR="008F255C" w:rsidRPr="003A0987">
        <w:rPr>
          <w:rFonts w:ascii="Arial Narrow" w:hAnsi="Arial Narrow" w:cs="Tahoma"/>
          <w:sz w:val="24"/>
          <w:szCs w:val="24"/>
        </w:rPr>
        <w:t>Da Contratada:</w:t>
      </w:r>
    </w:p>
    <w:p w14:paraId="23050311" w14:textId="4F5CE4CB" w:rsidR="008F255C" w:rsidRPr="003A0987" w:rsidRDefault="00577760" w:rsidP="0051677C">
      <w:pPr>
        <w:spacing w:before="120" w:after="120" w:line="280" w:lineRule="atLeast"/>
        <w:ind w:left="567"/>
        <w:jc w:val="both"/>
        <w:rPr>
          <w:rFonts w:ascii="Arial Narrow" w:hAnsi="Arial Narrow" w:cs="Tahoma"/>
          <w:bCs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6</w:t>
      </w:r>
      <w:r w:rsidR="00462C6F" w:rsidRPr="003A0987">
        <w:rPr>
          <w:rFonts w:ascii="Arial Narrow" w:hAnsi="Arial Narrow" w:cs="Tahoma"/>
          <w:b/>
          <w:sz w:val="24"/>
          <w:szCs w:val="24"/>
        </w:rPr>
        <w:t>.1.</w:t>
      </w:r>
      <w:r w:rsidR="008F255C" w:rsidRPr="003A0987">
        <w:rPr>
          <w:rFonts w:ascii="Arial Narrow" w:hAnsi="Arial Narrow" w:cs="Tahoma"/>
          <w:b/>
          <w:sz w:val="24"/>
          <w:szCs w:val="24"/>
        </w:rPr>
        <w:t>1</w:t>
      </w:r>
      <w:r w:rsidR="00462C6F" w:rsidRPr="003A0987">
        <w:rPr>
          <w:rFonts w:ascii="Arial Narrow" w:hAnsi="Arial Narrow" w:cs="Tahoma"/>
          <w:b/>
          <w:sz w:val="24"/>
          <w:szCs w:val="24"/>
        </w:rPr>
        <w:t xml:space="preserve"> </w:t>
      </w:r>
      <w:r w:rsidR="00462C6F" w:rsidRPr="003A0987">
        <w:rPr>
          <w:rFonts w:ascii="Arial Narrow" w:hAnsi="Arial Narrow" w:cs="Tahoma"/>
          <w:sz w:val="24"/>
          <w:szCs w:val="24"/>
        </w:rPr>
        <w:t xml:space="preserve">A </w:t>
      </w:r>
      <w:r w:rsidR="00E91498" w:rsidRPr="003A0987">
        <w:rPr>
          <w:rFonts w:ascii="Arial Narrow" w:hAnsi="Arial Narrow" w:cs="Tahoma"/>
          <w:sz w:val="24"/>
          <w:szCs w:val="24"/>
        </w:rPr>
        <w:t xml:space="preserve">contratada </w:t>
      </w:r>
      <w:r w:rsidR="00462C6F" w:rsidRPr="003A0987">
        <w:rPr>
          <w:rFonts w:ascii="Arial Narrow" w:hAnsi="Arial Narrow" w:cs="Tahoma"/>
          <w:sz w:val="24"/>
          <w:szCs w:val="24"/>
        </w:rPr>
        <w:t xml:space="preserve">obriga-se a fornecer o objeto em até </w:t>
      </w:r>
      <w:r w:rsidR="00635B41" w:rsidRPr="003A0987">
        <w:rPr>
          <w:rFonts w:ascii="Arial Narrow" w:hAnsi="Arial Narrow" w:cs="Tahoma"/>
          <w:sz w:val="24"/>
          <w:szCs w:val="24"/>
        </w:rPr>
        <w:t>1</w:t>
      </w:r>
      <w:r w:rsidR="00A87AC2">
        <w:rPr>
          <w:rFonts w:ascii="Arial Narrow" w:hAnsi="Arial Narrow" w:cs="Tahoma"/>
          <w:sz w:val="24"/>
          <w:szCs w:val="24"/>
        </w:rPr>
        <w:t>0</w:t>
      </w:r>
      <w:r w:rsidR="001C1534" w:rsidRPr="003A0987">
        <w:rPr>
          <w:rFonts w:ascii="Arial Narrow" w:hAnsi="Arial Narrow" w:cs="Tahoma"/>
          <w:sz w:val="24"/>
          <w:szCs w:val="24"/>
        </w:rPr>
        <w:t xml:space="preserve"> (</w:t>
      </w:r>
      <w:r w:rsidR="00A87AC2">
        <w:rPr>
          <w:rFonts w:ascii="Arial Narrow" w:hAnsi="Arial Narrow" w:cs="Tahoma"/>
          <w:sz w:val="24"/>
          <w:szCs w:val="24"/>
        </w:rPr>
        <w:t>dez</w:t>
      </w:r>
      <w:r w:rsidR="001C1534" w:rsidRPr="003A0987">
        <w:rPr>
          <w:rFonts w:ascii="Arial Narrow" w:hAnsi="Arial Narrow" w:cs="Tahoma"/>
          <w:sz w:val="24"/>
          <w:szCs w:val="24"/>
        </w:rPr>
        <w:t>)</w:t>
      </w:r>
      <w:r w:rsidR="00635B41" w:rsidRPr="003A0987">
        <w:rPr>
          <w:rFonts w:ascii="Arial Narrow" w:hAnsi="Arial Narrow" w:cs="Tahoma"/>
          <w:sz w:val="24"/>
          <w:szCs w:val="24"/>
        </w:rPr>
        <w:t xml:space="preserve"> dias</w:t>
      </w:r>
      <w:r w:rsidR="00462C6F" w:rsidRPr="003A0987">
        <w:rPr>
          <w:rFonts w:ascii="Arial Narrow" w:hAnsi="Arial Narrow" w:cs="Tahoma"/>
          <w:sz w:val="24"/>
          <w:szCs w:val="24"/>
        </w:rPr>
        <w:t xml:space="preserve">, após a </w:t>
      </w:r>
      <w:r w:rsidR="00462C6F" w:rsidRPr="003A0987">
        <w:rPr>
          <w:rFonts w:ascii="Arial Narrow" w:hAnsi="Arial Narrow" w:cs="Tahoma"/>
          <w:bCs/>
          <w:sz w:val="24"/>
          <w:szCs w:val="24"/>
        </w:rPr>
        <w:t>data de retirada da Autorização de Fornecimento e respectiva nota de empenho;</w:t>
      </w:r>
    </w:p>
    <w:p w14:paraId="12536E8F" w14:textId="2B827D70" w:rsidR="008F255C" w:rsidRPr="003A0987" w:rsidRDefault="00577760" w:rsidP="0051677C">
      <w:pPr>
        <w:spacing w:before="120" w:after="120" w:line="280" w:lineRule="atLeast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6</w:t>
      </w:r>
      <w:r w:rsidR="008F255C" w:rsidRPr="003A0987">
        <w:rPr>
          <w:rFonts w:ascii="Arial Narrow" w:hAnsi="Arial Narrow" w:cs="Tahoma"/>
          <w:b/>
          <w:sz w:val="24"/>
          <w:szCs w:val="24"/>
        </w:rPr>
        <w:t>.1</w:t>
      </w:r>
      <w:r w:rsidR="00462C6F" w:rsidRPr="003A0987">
        <w:rPr>
          <w:rFonts w:ascii="Arial Narrow" w:hAnsi="Arial Narrow" w:cs="Tahoma"/>
          <w:b/>
          <w:sz w:val="24"/>
          <w:szCs w:val="24"/>
        </w:rPr>
        <w:t xml:space="preserve">.2 </w:t>
      </w:r>
      <w:r w:rsidR="00462C6F" w:rsidRPr="003A0987">
        <w:rPr>
          <w:rFonts w:ascii="Arial Narrow" w:hAnsi="Arial Narrow" w:cs="Tahoma"/>
          <w:spacing w:val="-2"/>
          <w:sz w:val="24"/>
          <w:szCs w:val="24"/>
        </w:rPr>
        <w:t xml:space="preserve">A contratada obriga-se a fornecer </w:t>
      </w:r>
      <w:r w:rsidR="00BC0FC5" w:rsidRPr="003A0987">
        <w:rPr>
          <w:rFonts w:ascii="Arial Narrow" w:hAnsi="Arial Narrow" w:cs="Tahoma"/>
          <w:spacing w:val="-2"/>
          <w:sz w:val="24"/>
          <w:szCs w:val="24"/>
        </w:rPr>
        <w:t>os produtos</w:t>
      </w:r>
      <w:r w:rsidR="00462C6F" w:rsidRPr="003A0987">
        <w:rPr>
          <w:rFonts w:ascii="Arial Narrow" w:hAnsi="Arial Narrow" w:cs="Tahoma"/>
          <w:spacing w:val="-2"/>
          <w:sz w:val="24"/>
          <w:szCs w:val="24"/>
        </w:rPr>
        <w:t xml:space="preserve"> em estrita conformidade com o objeto licitado, obrigando-se ainda a substituí-los, se necessário, num prazo de</w:t>
      </w:r>
      <w:r w:rsidR="00BC0FC5" w:rsidRPr="003A0987">
        <w:rPr>
          <w:rFonts w:ascii="Arial Narrow" w:hAnsi="Arial Narrow" w:cs="Tahoma"/>
          <w:spacing w:val="-2"/>
          <w:sz w:val="24"/>
          <w:szCs w:val="24"/>
        </w:rPr>
        <w:t xml:space="preserve"> 0</w:t>
      </w:r>
      <w:r w:rsidR="00635B41" w:rsidRPr="003A0987">
        <w:rPr>
          <w:rFonts w:ascii="Arial Narrow" w:hAnsi="Arial Narrow" w:cs="Tahoma"/>
          <w:spacing w:val="-2"/>
          <w:sz w:val="24"/>
          <w:szCs w:val="24"/>
        </w:rPr>
        <w:t>5</w:t>
      </w:r>
      <w:r w:rsidR="00462C6F" w:rsidRPr="003A0987">
        <w:rPr>
          <w:rFonts w:ascii="Arial Narrow" w:hAnsi="Arial Narrow" w:cs="Tahoma"/>
          <w:spacing w:val="-2"/>
          <w:sz w:val="24"/>
          <w:szCs w:val="24"/>
        </w:rPr>
        <w:t xml:space="preserve"> (</w:t>
      </w:r>
      <w:r w:rsidR="00635B41" w:rsidRPr="003A0987">
        <w:rPr>
          <w:rFonts w:ascii="Arial Narrow" w:hAnsi="Arial Narrow" w:cs="Tahoma"/>
          <w:spacing w:val="-2"/>
          <w:sz w:val="24"/>
          <w:szCs w:val="24"/>
        </w:rPr>
        <w:t>cinco</w:t>
      </w:r>
      <w:r w:rsidR="00462C6F" w:rsidRPr="003A0987">
        <w:rPr>
          <w:rFonts w:ascii="Arial Narrow" w:hAnsi="Arial Narrow" w:cs="Tahoma"/>
          <w:spacing w:val="-2"/>
          <w:sz w:val="24"/>
          <w:szCs w:val="24"/>
        </w:rPr>
        <w:t>) dias;</w:t>
      </w:r>
    </w:p>
    <w:p w14:paraId="25C50D16" w14:textId="1A21B496" w:rsidR="008F255C" w:rsidRPr="003A0987" w:rsidRDefault="00577760" w:rsidP="0051677C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pacing w:val="-2"/>
          <w:sz w:val="24"/>
          <w:szCs w:val="24"/>
        </w:rPr>
        <w:t>6</w:t>
      </w:r>
      <w:r w:rsidR="008F255C" w:rsidRPr="003A0987">
        <w:rPr>
          <w:rFonts w:ascii="Arial Narrow" w:hAnsi="Arial Narrow" w:cs="Tahoma"/>
          <w:b/>
          <w:spacing w:val="-2"/>
          <w:sz w:val="24"/>
          <w:szCs w:val="24"/>
        </w:rPr>
        <w:t>.1</w:t>
      </w:r>
      <w:r w:rsidR="00462C6F" w:rsidRPr="003A0987">
        <w:rPr>
          <w:rFonts w:ascii="Arial Narrow" w:hAnsi="Arial Narrow" w:cs="Tahoma"/>
          <w:b/>
          <w:spacing w:val="-2"/>
          <w:sz w:val="24"/>
          <w:szCs w:val="24"/>
        </w:rPr>
        <w:t xml:space="preserve">.3 </w:t>
      </w:r>
      <w:r w:rsidR="00462C6F" w:rsidRPr="003A0987">
        <w:rPr>
          <w:rFonts w:ascii="Arial Narrow" w:hAnsi="Arial Narrow" w:cs="Tahoma"/>
          <w:sz w:val="24"/>
          <w:szCs w:val="24"/>
        </w:rPr>
        <w:t xml:space="preserve">Caberá à </w:t>
      </w:r>
      <w:r w:rsidR="00822DEA" w:rsidRPr="003A0987">
        <w:rPr>
          <w:rFonts w:ascii="Arial Narrow" w:hAnsi="Arial Narrow" w:cs="Tahoma"/>
          <w:sz w:val="24"/>
          <w:szCs w:val="24"/>
        </w:rPr>
        <w:t xml:space="preserve">contratada </w:t>
      </w:r>
      <w:r w:rsidR="00462C6F" w:rsidRPr="003A0987">
        <w:rPr>
          <w:rFonts w:ascii="Arial Narrow" w:hAnsi="Arial Narrow" w:cs="Tahoma"/>
          <w:sz w:val="24"/>
          <w:szCs w:val="24"/>
        </w:rPr>
        <w:t xml:space="preserve">manter, durante toda a execução do contrato, em compatibilidade com as suas obrigações assumidas, todas as condições de habilitação e qualificação, exigidas na licitação. </w:t>
      </w:r>
    </w:p>
    <w:p w14:paraId="1393D41F" w14:textId="619FED29" w:rsidR="008F255C" w:rsidRPr="003A0987" w:rsidRDefault="00577760" w:rsidP="0051677C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lastRenderedPageBreak/>
        <w:t>6</w:t>
      </w:r>
      <w:r w:rsidR="008F255C" w:rsidRPr="003A0987">
        <w:rPr>
          <w:rFonts w:ascii="Arial Narrow" w:hAnsi="Arial Narrow" w:cs="Tahoma"/>
          <w:b/>
          <w:sz w:val="24"/>
          <w:szCs w:val="24"/>
        </w:rPr>
        <w:t xml:space="preserve">.1.4 </w:t>
      </w:r>
      <w:r w:rsidR="008F255C" w:rsidRPr="003A0987">
        <w:rPr>
          <w:rFonts w:ascii="Arial Narrow" w:hAnsi="Arial Narrow" w:cs="Tahoma"/>
          <w:sz w:val="24"/>
          <w:szCs w:val="24"/>
        </w:rPr>
        <w:t>Atender a todas as despesas e encargos de qualquer natureza com pessoal de contratação, necessários a execução do contrato, inclusive os encargos de natureza trabalhistas, previdenciários, fiscais, de acidentes de trabalho e outros semelhantes, relativos à execução do objeto deste contrato, sem qualquer vínculo com o contratante.</w:t>
      </w:r>
    </w:p>
    <w:p w14:paraId="293D558C" w14:textId="51FC2E8D" w:rsidR="008F255C" w:rsidRPr="003A0987" w:rsidRDefault="00577760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6</w:t>
      </w:r>
      <w:r w:rsidR="008F255C" w:rsidRPr="003A0987">
        <w:rPr>
          <w:rFonts w:ascii="Arial Narrow" w:hAnsi="Arial Narrow" w:cs="Tahoma"/>
          <w:b/>
          <w:sz w:val="24"/>
          <w:szCs w:val="24"/>
        </w:rPr>
        <w:t xml:space="preserve">.2 </w:t>
      </w:r>
      <w:r w:rsidR="008F255C" w:rsidRPr="003A0987">
        <w:rPr>
          <w:rFonts w:ascii="Arial Narrow" w:hAnsi="Arial Narrow" w:cs="Tahoma"/>
          <w:sz w:val="24"/>
          <w:szCs w:val="24"/>
        </w:rPr>
        <w:t>Da Contratante:</w:t>
      </w:r>
    </w:p>
    <w:p w14:paraId="31079CC0" w14:textId="5F3554C7" w:rsidR="008F255C" w:rsidRPr="003A0987" w:rsidRDefault="00577760" w:rsidP="0051677C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6</w:t>
      </w:r>
      <w:r w:rsidR="008F255C" w:rsidRPr="003A0987">
        <w:rPr>
          <w:rFonts w:ascii="Arial Narrow" w:hAnsi="Arial Narrow" w:cs="Tahoma"/>
          <w:b/>
          <w:sz w:val="24"/>
          <w:szCs w:val="24"/>
        </w:rPr>
        <w:t>.2.1</w:t>
      </w:r>
      <w:r w:rsidR="008F255C" w:rsidRPr="003A0987">
        <w:rPr>
          <w:rFonts w:ascii="Arial Narrow" w:hAnsi="Arial Narrow" w:cs="Tahoma"/>
          <w:sz w:val="24"/>
          <w:szCs w:val="24"/>
        </w:rPr>
        <w:t xml:space="preserve"> Apresentar esclarecimentos necessários para a execução do contrato.</w:t>
      </w:r>
    </w:p>
    <w:p w14:paraId="0C1530C5" w14:textId="1DFFB75E" w:rsidR="008F255C" w:rsidRPr="003A0987" w:rsidRDefault="00577760" w:rsidP="0051677C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6</w:t>
      </w:r>
      <w:r w:rsidR="008F255C" w:rsidRPr="003A0987">
        <w:rPr>
          <w:rFonts w:ascii="Arial Narrow" w:hAnsi="Arial Narrow" w:cs="Tahoma"/>
          <w:b/>
          <w:sz w:val="24"/>
          <w:szCs w:val="24"/>
        </w:rPr>
        <w:t>.2.2</w:t>
      </w:r>
      <w:r w:rsidR="008F255C" w:rsidRPr="003A0987">
        <w:rPr>
          <w:rFonts w:ascii="Arial Narrow" w:hAnsi="Arial Narrow" w:cs="Tahoma"/>
          <w:sz w:val="24"/>
          <w:szCs w:val="24"/>
        </w:rPr>
        <w:t xml:space="preserve"> Efetuar o pagamento de forma convencionada na Clausula Qu</w:t>
      </w:r>
      <w:r w:rsidR="00635B41" w:rsidRPr="003A0987">
        <w:rPr>
          <w:rFonts w:ascii="Arial Narrow" w:hAnsi="Arial Narrow" w:cs="Tahoma"/>
          <w:sz w:val="24"/>
          <w:szCs w:val="24"/>
        </w:rPr>
        <w:t>arta</w:t>
      </w:r>
      <w:r w:rsidR="008F255C" w:rsidRPr="003A0987">
        <w:rPr>
          <w:rFonts w:ascii="Arial Narrow" w:hAnsi="Arial Narrow" w:cs="Tahoma"/>
          <w:sz w:val="24"/>
          <w:szCs w:val="24"/>
        </w:rPr>
        <w:t xml:space="preserve"> deste contrato, dentro do prazo previsto, desde que atendida as formalidades previstas.</w:t>
      </w:r>
    </w:p>
    <w:p w14:paraId="23FC9FD4" w14:textId="4FBCB29B" w:rsidR="008F255C" w:rsidRPr="003A0987" w:rsidRDefault="00577760" w:rsidP="0051677C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6</w:t>
      </w:r>
      <w:r w:rsidR="008F255C" w:rsidRPr="003A0987">
        <w:rPr>
          <w:rFonts w:ascii="Arial Narrow" w:hAnsi="Arial Narrow" w:cs="Tahoma"/>
          <w:b/>
          <w:sz w:val="24"/>
          <w:szCs w:val="24"/>
        </w:rPr>
        <w:t>.2.3</w:t>
      </w:r>
      <w:r w:rsidR="008F255C" w:rsidRPr="003A0987">
        <w:rPr>
          <w:rFonts w:ascii="Arial Narrow" w:hAnsi="Arial Narrow" w:cs="Tahoma"/>
          <w:sz w:val="24"/>
          <w:szCs w:val="24"/>
        </w:rPr>
        <w:t xml:space="preserve"> Notificar, por escrito, a CONTRATADA, fixando-lhe prazos para corrigir eventuais irregularidades encontradas na execução do contrato, bem como, quando da aplicação de multas, retenção por danos causados e quaisquer débitos da CONTRATADA.</w:t>
      </w:r>
    </w:p>
    <w:p w14:paraId="2D8C4C94" w14:textId="0AE58769" w:rsidR="008F255C" w:rsidRPr="003A0987" w:rsidRDefault="00577760" w:rsidP="0051677C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6</w:t>
      </w:r>
      <w:r w:rsidR="008F255C" w:rsidRPr="003A0987">
        <w:rPr>
          <w:rFonts w:ascii="Arial Narrow" w:hAnsi="Arial Narrow" w:cs="Tahoma"/>
          <w:b/>
          <w:sz w:val="24"/>
          <w:szCs w:val="24"/>
        </w:rPr>
        <w:t>.2.4</w:t>
      </w:r>
      <w:r w:rsidR="008F255C" w:rsidRPr="003A0987">
        <w:rPr>
          <w:rFonts w:ascii="Arial Narrow" w:hAnsi="Arial Narrow" w:cs="Tahoma"/>
          <w:sz w:val="24"/>
          <w:szCs w:val="24"/>
        </w:rPr>
        <w:t xml:space="preserve"> Emitir a devida </w:t>
      </w:r>
      <w:r w:rsidR="00635B41" w:rsidRPr="003A0987">
        <w:rPr>
          <w:rFonts w:ascii="Arial Narrow" w:hAnsi="Arial Narrow" w:cs="Tahoma"/>
          <w:sz w:val="24"/>
          <w:szCs w:val="24"/>
        </w:rPr>
        <w:t>Autorização d</w:t>
      </w:r>
      <w:r w:rsidR="008F255C" w:rsidRPr="003A0987">
        <w:rPr>
          <w:rFonts w:ascii="Arial Narrow" w:hAnsi="Arial Narrow" w:cs="Tahoma"/>
          <w:sz w:val="24"/>
          <w:szCs w:val="24"/>
        </w:rPr>
        <w:t>e Fornecimento (</w:t>
      </w:r>
      <w:r w:rsidR="00635B41" w:rsidRPr="003A0987">
        <w:rPr>
          <w:rFonts w:ascii="Arial Narrow" w:hAnsi="Arial Narrow" w:cs="Tahoma"/>
          <w:sz w:val="24"/>
          <w:szCs w:val="24"/>
        </w:rPr>
        <w:t>A</w:t>
      </w:r>
      <w:r w:rsidR="008F255C" w:rsidRPr="003A0987">
        <w:rPr>
          <w:rFonts w:ascii="Arial Narrow" w:hAnsi="Arial Narrow" w:cs="Tahoma"/>
          <w:sz w:val="24"/>
          <w:szCs w:val="24"/>
        </w:rPr>
        <w:t>F) para o fornecimento d</w:t>
      </w:r>
      <w:r w:rsidR="00635B41" w:rsidRPr="003A0987">
        <w:rPr>
          <w:rFonts w:ascii="Arial Narrow" w:hAnsi="Arial Narrow" w:cs="Tahoma"/>
          <w:sz w:val="24"/>
          <w:szCs w:val="24"/>
        </w:rPr>
        <w:t xml:space="preserve">o produto contatado. </w:t>
      </w:r>
    </w:p>
    <w:p w14:paraId="7A6284F5" w14:textId="7832EEBA" w:rsidR="00052E5B" w:rsidRPr="003A0987" w:rsidRDefault="007C78F0" w:rsidP="0051677C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CLÁUS</w:t>
      </w:r>
      <w:r w:rsidR="003D315F" w:rsidRPr="003A0987">
        <w:rPr>
          <w:rFonts w:ascii="Arial Narrow" w:hAnsi="Arial Narrow" w:cs="Tahoma"/>
          <w:b/>
          <w:sz w:val="24"/>
          <w:szCs w:val="24"/>
        </w:rPr>
        <w:t>U</w:t>
      </w:r>
      <w:r w:rsidRPr="003A0987">
        <w:rPr>
          <w:rFonts w:ascii="Arial Narrow" w:hAnsi="Arial Narrow" w:cs="Tahoma"/>
          <w:b/>
          <w:sz w:val="24"/>
          <w:szCs w:val="24"/>
        </w:rPr>
        <w:t xml:space="preserve">LA </w:t>
      </w:r>
      <w:r w:rsidR="00577760" w:rsidRPr="003A0987">
        <w:rPr>
          <w:rFonts w:ascii="Arial Narrow" w:hAnsi="Arial Narrow" w:cs="Tahoma"/>
          <w:b/>
          <w:sz w:val="24"/>
          <w:szCs w:val="24"/>
        </w:rPr>
        <w:t>SÉTIMA</w:t>
      </w:r>
      <w:r w:rsidRPr="003A0987">
        <w:rPr>
          <w:rFonts w:ascii="Arial Narrow" w:hAnsi="Arial Narrow" w:cs="Tahoma"/>
          <w:b/>
          <w:sz w:val="24"/>
          <w:szCs w:val="24"/>
        </w:rPr>
        <w:t xml:space="preserve"> – DAS SANÇÕES CONTRATUAIS </w:t>
      </w:r>
    </w:p>
    <w:p w14:paraId="309397E0" w14:textId="11C2AD4B" w:rsidR="00052E5B" w:rsidRPr="003A0987" w:rsidRDefault="00577760" w:rsidP="0051677C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7</w:t>
      </w:r>
      <w:r w:rsidR="00052E5B" w:rsidRPr="003A0987">
        <w:rPr>
          <w:rFonts w:ascii="Arial Narrow" w:hAnsi="Arial Narrow" w:cs="Tahoma"/>
          <w:b/>
          <w:sz w:val="24"/>
          <w:szCs w:val="24"/>
        </w:rPr>
        <w:t xml:space="preserve">.1 </w:t>
      </w:r>
      <w:r w:rsidR="00052E5B" w:rsidRPr="003A0987">
        <w:rPr>
          <w:rFonts w:ascii="Arial Narrow" w:hAnsi="Arial Narrow" w:cs="Tahoma"/>
          <w:sz w:val="24"/>
          <w:szCs w:val="24"/>
        </w:rPr>
        <w:t>Pelo descumprimento total ou parcial das condições contratuais, a CONTRATANTE poderá aplicar à CONTRATADA as seguintes penalidades, além da responsabilização civil e penal cabíveis, sem prejuízo as demais sanções previstas nos artigos 86 e 87 da Lei Federal 8.666/93.</w:t>
      </w:r>
    </w:p>
    <w:p w14:paraId="2936435E" w14:textId="3DB77F45" w:rsidR="00052E5B" w:rsidRPr="003A0987" w:rsidRDefault="0057776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7</w:t>
      </w:r>
      <w:r w:rsidR="00794940" w:rsidRPr="003A0987">
        <w:rPr>
          <w:rFonts w:ascii="Arial Narrow" w:hAnsi="Arial Narrow" w:cs="Tahoma"/>
          <w:b/>
          <w:sz w:val="24"/>
          <w:szCs w:val="24"/>
        </w:rPr>
        <w:t>.</w:t>
      </w:r>
      <w:r w:rsidR="00052E5B" w:rsidRPr="003A0987">
        <w:rPr>
          <w:rFonts w:ascii="Arial Narrow" w:hAnsi="Arial Narrow" w:cs="Tahoma"/>
          <w:b/>
          <w:sz w:val="24"/>
          <w:szCs w:val="24"/>
        </w:rPr>
        <w:t xml:space="preserve">1.1 </w:t>
      </w:r>
      <w:r w:rsidR="00052E5B" w:rsidRPr="003A0987">
        <w:rPr>
          <w:rFonts w:ascii="Arial Narrow" w:hAnsi="Arial Narrow" w:cs="Tahoma"/>
          <w:sz w:val="24"/>
          <w:szCs w:val="24"/>
        </w:rPr>
        <w:t>Multa de mora de</w:t>
      </w:r>
      <w:r w:rsidR="001E4272" w:rsidRPr="003A0987">
        <w:rPr>
          <w:rFonts w:ascii="Arial Narrow" w:hAnsi="Arial Narrow" w:cs="Tahoma"/>
          <w:sz w:val="24"/>
          <w:szCs w:val="24"/>
        </w:rPr>
        <w:t xml:space="preserve"> até </w:t>
      </w:r>
      <w:r w:rsidR="00052E5B" w:rsidRPr="003A0987">
        <w:rPr>
          <w:rFonts w:ascii="Arial Narrow" w:hAnsi="Arial Narrow" w:cs="Tahoma"/>
          <w:sz w:val="24"/>
          <w:szCs w:val="24"/>
        </w:rPr>
        <w:t xml:space="preserve">1% (hum por cento) </w:t>
      </w:r>
      <w:r w:rsidR="00AF2B1D" w:rsidRPr="003A0987">
        <w:rPr>
          <w:rFonts w:ascii="Arial Narrow" w:hAnsi="Arial Narrow" w:cs="Tahoma"/>
          <w:sz w:val="24"/>
          <w:szCs w:val="24"/>
        </w:rPr>
        <w:t xml:space="preserve">do valor do contrato </w:t>
      </w:r>
      <w:r w:rsidR="00052E5B" w:rsidRPr="003A0987">
        <w:rPr>
          <w:rFonts w:ascii="Arial Narrow" w:hAnsi="Arial Narrow" w:cs="Tahoma"/>
          <w:sz w:val="24"/>
          <w:szCs w:val="24"/>
        </w:rPr>
        <w:t xml:space="preserve">por dia de atraso na entrega do objeto deste contrato, até o </w:t>
      </w:r>
      <w:r w:rsidR="007C78F0" w:rsidRPr="003A0987">
        <w:rPr>
          <w:rFonts w:ascii="Arial Narrow" w:hAnsi="Arial Narrow" w:cs="Tahoma"/>
          <w:sz w:val="24"/>
          <w:szCs w:val="24"/>
        </w:rPr>
        <w:t>1</w:t>
      </w:r>
      <w:r w:rsidR="00052E5B" w:rsidRPr="003A0987">
        <w:rPr>
          <w:rFonts w:ascii="Arial Narrow" w:hAnsi="Arial Narrow" w:cs="Tahoma"/>
          <w:sz w:val="24"/>
          <w:szCs w:val="24"/>
        </w:rPr>
        <w:t>0º (</w:t>
      </w:r>
      <w:r w:rsidR="007C78F0" w:rsidRPr="003A0987">
        <w:rPr>
          <w:rFonts w:ascii="Arial Narrow" w:hAnsi="Arial Narrow" w:cs="Tahoma"/>
          <w:sz w:val="24"/>
          <w:szCs w:val="24"/>
        </w:rPr>
        <w:t>décimo</w:t>
      </w:r>
      <w:r w:rsidR="00052E5B" w:rsidRPr="003A0987">
        <w:rPr>
          <w:rFonts w:ascii="Arial Narrow" w:hAnsi="Arial Narrow" w:cs="Tahoma"/>
          <w:sz w:val="24"/>
          <w:szCs w:val="24"/>
        </w:rPr>
        <w:t>) dia de atraso sobre o valor do objeto não executado;</w:t>
      </w:r>
    </w:p>
    <w:p w14:paraId="21C34292" w14:textId="11444BF5" w:rsidR="00052E5B" w:rsidRPr="003A0987" w:rsidRDefault="0057776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7</w:t>
      </w:r>
      <w:r w:rsidR="00794940" w:rsidRPr="003A0987">
        <w:rPr>
          <w:rFonts w:ascii="Arial Narrow" w:hAnsi="Arial Narrow" w:cs="Tahoma"/>
          <w:b/>
          <w:sz w:val="24"/>
          <w:szCs w:val="24"/>
        </w:rPr>
        <w:t>.</w:t>
      </w:r>
      <w:r w:rsidR="00052E5B" w:rsidRPr="003A0987">
        <w:rPr>
          <w:rFonts w:ascii="Arial Narrow" w:hAnsi="Arial Narrow" w:cs="Tahoma"/>
          <w:b/>
          <w:sz w:val="24"/>
          <w:szCs w:val="24"/>
        </w:rPr>
        <w:t xml:space="preserve">1.2 </w:t>
      </w:r>
      <w:r w:rsidR="00052E5B" w:rsidRPr="003A0987">
        <w:rPr>
          <w:rFonts w:ascii="Arial Narrow" w:hAnsi="Arial Narrow" w:cs="Tahoma"/>
          <w:sz w:val="24"/>
          <w:szCs w:val="24"/>
        </w:rPr>
        <w:t xml:space="preserve">Multa de </w:t>
      </w:r>
      <w:r w:rsidR="001E4272" w:rsidRPr="003A0987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3A0987">
        <w:rPr>
          <w:rFonts w:ascii="Arial Narrow" w:hAnsi="Arial Narrow" w:cs="Tahoma"/>
          <w:sz w:val="24"/>
          <w:szCs w:val="24"/>
        </w:rPr>
        <w:t xml:space="preserve">20% (vinte por cento) sobre o valor do objeto pela inexecução parcial ou total, quando o atraso for superior a </w:t>
      </w:r>
      <w:r w:rsidR="007C78F0" w:rsidRPr="003A0987">
        <w:rPr>
          <w:rFonts w:ascii="Arial Narrow" w:hAnsi="Arial Narrow" w:cs="Tahoma"/>
          <w:sz w:val="24"/>
          <w:szCs w:val="24"/>
        </w:rPr>
        <w:t>10</w:t>
      </w:r>
      <w:r w:rsidR="00052E5B" w:rsidRPr="003A0987">
        <w:rPr>
          <w:rFonts w:ascii="Arial Narrow" w:hAnsi="Arial Narrow" w:cs="Tahoma"/>
          <w:sz w:val="24"/>
          <w:szCs w:val="24"/>
        </w:rPr>
        <w:t xml:space="preserve"> (</w:t>
      </w:r>
      <w:r w:rsidR="007C78F0" w:rsidRPr="003A0987">
        <w:rPr>
          <w:rFonts w:ascii="Arial Narrow" w:hAnsi="Arial Narrow" w:cs="Tahoma"/>
          <w:sz w:val="24"/>
          <w:szCs w:val="24"/>
        </w:rPr>
        <w:t>dez</w:t>
      </w:r>
      <w:r w:rsidR="00052E5B" w:rsidRPr="003A0987">
        <w:rPr>
          <w:rFonts w:ascii="Arial Narrow" w:hAnsi="Arial Narrow" w:cs="Tahoma"/>
          <w:sz w:val="24"/>
          <w:szCs w:val="24"/>
        </w:rPr>
        <w:t>) dias, com o consequente cancelamento da nota de empenho ou documento correspondente;</w:t>
      </w:r>
    </w:p>
    <w:p w14:paraId="5ADD9136" w14:textId="4361C79C" w:rsidR="00052E5B" w:rsidRPr="003A0987" w:rsidRDefault="0057776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7</w:t>
      </w:r>
      <w:r w:rsidR="00794940" w:rsidRPr="003A0987">
        <w:rPr>
          <w:rFonts w:ascii="Arial Narrow" w:hAnsi="Arial Narrow" w:cs="Tahoma"/>
          <w:b/>
          <w:sz w:val="24"/>
          <w:szCs w:val="24"/>
        </w:rPr>
        <w:t>.</w:t>
      </w:r>
      <w:r w:rsidR="00052E5B" w:rsidRPr="003A0987">
        <w:rPr>
          <w:rFonts w:ascii="Arial Narrow" w:hAnsi="Arial Narrow" w:cs="Tahoma"/>
          <w:b/>
          <w:sz w:val="24"/>
          <w:szCs w:val="24"/>
        </w:rPr>
        <w:t xml:space="preserve">1.3 </w:t>
      </w:r>
      <w:r w:rsidR="00052E5B" w:rsidRPr="003A0987">
        <w:rPr>
          <w:rFonts w:ascii="Arial Narrow" w:hAnsi="Arial Narrow" w:cs="Tahoma"/>
          <w:sz w:val="24"/>
          <w:szCs w:val="24"/>
        </w:rPr>
        <w:t xml:space="preserve">Multa de </w:t>
      </w:r>
      <w:r w:rsidR="001E4272" w:rsidRPr="003A0987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3A0987">
        <w:rPr>
          <w:rFonts w:ascii="Arial Narrow" w:hAnsi="Arial Narrow" w:cs="Tahoma"/>
          <w:sz w:val="24"/>
          <w:szCs w:val="24"/>
        </w:rPr>
        <w:t>20% (vinte por cento) sobre o valor global do contrato, no caso da adjudicatária, desistir do mesmo ou causar sua rescisão, ou ainda quando a contratada ceder o contrato, no todo ou em parte, a pessoa física ou jurídica, sem autorização da contratante, devendo reassumir o contrato no prazo máximo de 15 (quinze) dias, contados da data da aplicação da multa, sem prejuízo de outras sanções contratuais;</w:t>
      </w:r>
    </w:p>
    <w:p w14:paraId="0118AAF9" w14:textId="6A33B1A3" w:rsidR="00052E5B" w:rsidRPr="003A0987" w:rsidRDefault="0057776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7</w:t>
      </w:r>
      <w:r w:rsidR="00794940" w:rsidRPr="003A0987">
        <w:rPr>
          <w:rFonts w:ascii="Arial Narrow" w:hAnsi="Arial Narrow" w:cs="Tahoma"/>
          <w:b/>
          <w:sz w:val="24"/>
          <w:szCs w:val="24"/>
        </w:rPr>
        <w:t>.</w:t>
      </w:r>
      <w:r w:rsidR="00052E5B" w:rsidRPr="003A0987">
        <w:rPr>
          <w:rFonts w:ascii="Arial Narrow" w:hAnsi="Arial Narrow" w:cs="Tahoma"/>
          <w:b/>
          <w:sz w:val="24"/>
          <w:szCs w:val="24"/>
        </w:rPr>
        <w:t xml:space="preserve">1.4 </w:t>
      </w:r>
      <w:r w:rsidR="006B789D" w:rsidRPr="003A0987">
        <w:rPr>
          <w:rFonts w:ascii="Arial Narrow" w:hAnsi="Arial Narrow" w:cs="Tahoma"/>
          <w:sz w:val="24"/>
          <w:szCs w:val="24"/>
        </w:rPr>
        <w:t xml:space="preserve">Suspensão do direito de participar de licitações e impedimento de contratar com o Município de Mairiporã/SP, pelo prazo de até </w:t>
      </w:r>
      <w:r w:rsidR="00D82F69" w:rsidRPr="003A0987">
        <w:rPr>
          <w:rFonts w:ascii="Arial Narrow" w:hAnsi="Arial Narrow" w:cs="Tahoma"/>
          <w:sz w:val="24"/>
          <w:szCs w:val="24"/>
        </w:rPr>
        <w:t>05</w:t>
      </w:r>
      <w:r w:rsidR="006B789D" w:rsidRPr="003A0987">
        <w:rPr>
          <w:rFonts w:ascii="Arial Narrow" w:hAnsi="Arial Narrow" w:cs="Tahoma"/>
          <w:sz w:val="24"/>
          <w:szCs w:val="24"/>
        </w:rPr>
        <w:t xml:space="preserve"> (</w:t>
      </w:r>
      <w:r w:rsidR="00D82F69" w:rsidRPr="003A0987">
        <w:rPr>
          <w:rFonts w:ascii="Arial Narrow" w:hAnsi="Arial Narrow" w:cs="Tahoma"/>
          <w:sz w:val="24"/>
          <w:szCs w:val="24"/>
        </w:rPr>
        <w:t>cinco</w:t>
      </w:r>
      <w:r w:rsidR="006B789D" w:rsidRPr="003A0987">
        <w:rPr>
          <w:rFonts w:ascii="Arial Narrow" w:hAnsi="Arial Narrow" w:cs="Tahoma"/>
          <w:sz w:val="24"/>
          <w:szCs w:val="24"/>
        </w:rPr>
        <w:t>) anos quando, por culpa da CONTRATADA, e se for o caso, descredenciamento do Cadastro de Fornecedores do Município de Mairiporã/SP pelo prazo de 05 (cinco) anos, enquanto pe</w:t>
      </w:r>
      <w:r w:rsidR="00A84311" w:rsidRPr="003A0987">
        <w:rPr>
          <w:rFonts w:ascii="Arial Narrow" w:hAnsi="Arial Narrow" w:cs="Tahoma"/>
          <w:sz w:val="24"/>
          <w:szCs w:val="24"/>
        </w:rPr>
        <w:t>r</w:t>
      </w:r>
      <w:r w:rsidR="006B789D" w:rsidRPr="003A0987">
        <w:rPr>
          <w:rFonts w:ascii="Arial Narrow" w:hAnsi="Arial Narrow" w:cs="Tahoma"/>
          <w:sz w:val="24"/>
          <w:szCs w:val="24"/>
        </w:rPr>
        <w:t>durarem os motivos determinantes da punição</w:t>
      </w:r>
      <w:r w:rsidR="00052E5B" w:rsidRPr="003A0987">
        <w:rPr>
          <w:rFonts w:ascii="Arial Narrow" w:hAnsi="Arial Narrow" w:cs="Tahoma"/>
          <w:sz w:val="24"/>
          <w:szCs w:val="24"/>
        </w:rPr>
        <w:t>;</w:t>
      </w:r>
    </w:p>
    <w:p w14:paraId="2A63CA94" w14:textId="1E634C5C" w:rsidR="00052E5B" w:rsidRPr="003A0987" w:rsidRDefault="0057776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7</w:t>
      </w:r>
      <w:r w:rsidR="00794940" w:rsidRPr="003A0987">
        <w:rPr>
          <w:rFonts w:ascii="Arial Narrow" w:hAnsi="Arial Narrow" w:cs="Tahoma"/>
          <w:b/>
          <w:sz w:val="24"/>
          <w:szCs w:val="24"/>
        </w:rPr>
        <w:t>.</w:t>
      </w:r>
      <w:r w:rsidR="00052E5B" w:rsidRPr="003A0987">
        <w:rPr>
          <w:rFonts w:ascii="Arial Narrow" w:hAnsi="Arial Narrow" w:cs="Tahoma"/>
          <w:b/>
          <w:sz w:val="24"/>
          <w:szCs w:val="24"/>
        </w:rPr>
        <w:t xml:space="preserve">1.5 </w:t>
      </w:r>
      <w:r w:rsidR="006B789D" w:rsidRPr="003A0987">
        <w:rPr>
          <w:rFonts w:ascii="Arial Narrow" w:hAnsi="Arial Narrow" w:cs="Tahoma"/>
          <w:sz w:val="24"/>
          <w:szCs w:val="24"/>
        </w:rPr>
        <w:t xml:space="preserve">Declaração de inidoneidade para licitar ou contratar </w:t>
      </w:r>
      <w:r w:rsidR="00390937" w:rsidRPr="003A0987">
        <w:rPr>
          <w:rFonts w:ascii="Arial Narrow" w:hAnsi="Arial Narrow" w:cs="Tahoma"/>
          <w:sz w:val="24"/>
          <w:szCs w:val="24"/>
        </w:rPr>
        <w:t xml:space="preserve">com </w:t>
      </w:r>
      <w:r w:rsidR="006B789D" w:rsidRPr="003A0987">
        <w:rPr>
          <w:rFonts w:ascii="Arial Narrow" w:hAnsi="Arial Narrow" w:cs="Tahoma"/>
          <w:sz w:val="24"/>
          <w:szCs w:val="24"/>
        </w:rPr>
        <w:t xml:space="preserve">a </w:t>
      </w:r>
      <w:r w:rsidR="00390937" w:rsidRPr="003A0987">
        <w:rPr>
          <w:rFonts w:ascii="Arial Narrow" w:hAnsi="Arial Narrow" w:cs="Tahoma"/>
          <w:sz w:val="24"/>
          <w:szCs w:val="24"/>
        </w:rPr>
        <w:t xml:space="preserve">Administração </w:t>
      </w:r>
      <w:r w:rsidR="006B789D" w:rsidRPr="003A0987">
        <w:rPr>
          <w:rFonts w:ascii="Arial Narrow" w:hAnsi="Arial Narrow" w:cs="Tahoma"/>
          <w:sz w:val="24"/>
          <w:szCs w:val="24"/>
        </w:rPr>
        <w:t>Pública enquanto pe</w:t>
      </w:r>
      <w:r w:rsidR="00A84311" w:rsidRPr="003A0987">
        <w:rPr>
          <w:rFonts w:ascii="Arial Narrow" w:hAnsi="Arial Narrow" w:cs="Tahoma"/>
          <w:sz w:val="24"/>
          <w:szCs w:val="24"/>
        </w:rPr>
        <w:t>r</w:t>
      </w:r>
      <w:r w:rsidR="006B789D" w:rsidRPr="003A0987">
        <w:rPr>
          <w:rFonts w:ascii="Arial Narrow" w:hAnsi="Arial Narrow" w:cs="Tahoma"/>
          <w:sz w:val="24"/>
          <w:szCs w:val="24"/>
        </w:rPr>
        <w:t>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subitem anterior</w:t>
      </w:r>
      <w:r w:rsidR="00052E5B" w:rsidRPr="003A0987">
        <w:rPr>
          <w:rFonts w:ascii="Arial Narrow" w:hAnsi="Arial Narrow" w:cs="Tahoma"/>
          <w:sz w:val="24"/>
          <w:szCs w:val="24"/>
        </w:rPr>
        <w:t>;</w:t>
      </w:r>
    </w:p>
    <w:p w14:paraId="515F6B7A" w14:textId="43AA65CF" w:rsidR="00052E5B" w:rsidRPr="003A0987" w:rsidRDefault="0057776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7</w:t>
      </w:r>
      <w:r w:rsidR="00794940" w:rsidRPr="003A0987">
        <w:rPr>
          <w:rFonts w:ascii="Arial Narrow" w:hAnsi="Arial Narrow" w:cs="Tahoma"/>
          <w:b/>
          <w:sz w:val="24"/>
          <w:szCs w:val="24"/>
        </w:rPr>
        <w:t>.</w:t>
      </w:r>
      <w:r w:rsidR="00052E5B" w:rsidRPr="003A0987">
        <w:rPr>
          <w:rFonts w:ascii="Arial Narrow" w:hAnsi="Arial Narrow" w:cs="Tahoma"/>
          <w:b/>
          <w:sz w:val="24"/>
          <w:szCs w:val="24"/>
        </w:rPr>
        <w:t xml:space="preserve">1.6 </w:t>
      </w:r>
      <w:r w:rsidR="00052E5B" w:rsidRPr="003A0987">
        <w:rPr>
          <w:rFonts w:ascii="Arial Narrow" w:hAnsi="Arial Narrow" w:cs="Tahoma"/>
          <w:sz w:val="24"/>
          <w:szCs w:val="24"/>
        </w:rPr>
        <w:t>Nenhuma sanção será aplicada sem o devido processo administrativo, que prevê defesa prévia do interessado e recurso nos prazos definidos em Lei, sendo-lhes franqueada vista ao processo.</w:t>
      </w:r>
    </w:p>
    <w:p w14:paraId="54AB193F" w14:textId="49105219" w:rsidR="00052E5B" w:rsidRPr="003A0987" w:rsidRDefault="0057776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7</w:t>
      </w:r>
      <w:r w:rsidR="00794940" w:rsidRPr="003A0987">
        <w:rPr>
          <w:rFonts w:ascii="Arial Narrow" w:hAnsi="Arial Narrow" w:cs="Tahoma"/>
          <w:b/>
          <w:sz w:val="24"/>
          <w:szCs w:val="24"/>
        </w:rPr>
        <w:t>.</w:t>
      </w:r>
      <w:r w:rsidR="00052E5B" w:rsidRPr="003A0987">
        <w:rPr>
          <w:rFonts w:ascii="Arial Narrow" w:hAnsi="Arial Narrow" w:cs="Tahoma"/>
          <w:b/>
          <w:sz w:val="24"/>
          <w:szCs w:val="24"/>
        </w:rPr>
        <w:t xml:space="preserve">1.7 </w:t>
      </w:r>
      <w:r w:rsidR="003F62F9" w:rsidRPr="003A0987">
        <w:rPr>
          <w:rFonts w:ascii="Arial Narrow" w:hAnsi="Arial Narrow" w:cs="Tahoma"/>
          <w:sz w:val="24"/>
          <w:szCs w:val="24"/>
        </w:rPr>
        <w:t>Caso seja constatado que o serviço que foi executado ou produto entregue pela contratada não apresente as condições exigidas no termo de re</w:t>
      </w:r>
      <w:r w:rsidR="00F64955" w:rsidRPr="003A0987">
        <w:rPr>
          <w:rFonts w:ascii="Arial Narrow" w:hAnsi="Arial Narrow" w:cs="Tahoma"/>
          <w:sz w:val="24"/>
          <w:szCs w:val="24"/>
        </w:rPr>
        <w:t>ferê</w:t>
      </w:r>
      <w:r w:rsidR="003F62F9" w:rsidRPr="003A0987">
        <w:rPr>
          <w:rFonts w:ascii="Arial Narrow" w:hAnsi="Arial Narrow" w:cs="Tahoma"/>
          <w:sz w:val="24"/>
          <w:szCs w:val="24"/>
        </w:rPr>
        <w:t xml:space="preserve">ncia, caberá a substituição do mesmo e aplicação de multa prevista no subitem </w:t>
      </w:r>
      <w:r w:rsidRPr="003A0987">
        <w:rPr>
          <w:rFonts w:ascii="Arial Narrow" w:hAnsi="Arial Narrow" w:cs="Tahoma"/>
          <w:sz w:val="24"/>
          <w:szCs w:val="24"/>
        </w:rPr>
        <w:t>7</w:t>
      </w:r>
      <w:r w:rsidR="003F62F9" w:rsidRPr="003A0987">
        <w:rPr>
          <w:rFonts w:ascii="Arial Narrow" w:hAnsi="Arial Narrow" w:cs="Tahoma"/>
          <w:sz w:val="24"/>
          <w:szCs w:val="24"/>
        </w:rPr>
        <w:t>.1.1;</w:t>
      </w:r>
    </w:p>
    <w:p w14:paraId="42F47A07" w14:textId="023565FA" w:rsidR="00052E5B" w:rsidRPr="003A0987" w:rsidRDefault="0057776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lastRenderedPageBreak/>
        <w:t>7</w:t>
      </w:r>
      <w:r w:rsidR="00794940" w:rsidRPr="003A0987">
        <w:rPr>
          <w:rFonts w:ascii="Arial Narrow" w:hAnsi="Arial Narrow" w:cs="Tahoma"/>
          <w:b/>
          <w:sz w:val="24"/>
          <w:szCs w:val="24"/>
        </w:rPr>
        <w:t>.</w:t>
      </w:r>
      <w:r w:rsidR="00052E5B" w:rsidRPr="003A0987">
        <w:rPr>
          <w:rFonts w:ascii="Arial Narrow" w:hAnsi="Arial Narrow" w:cs="Tahoma"/>
          <w:b/>
          <w:sz w:val="24"/>
          <w:szCs w:val="24"/>
        </w:rPr>
        <w:t xml:space="preserve">1.8 </w:t>
      </w:r>
      <w:r w:rsidR="00052E5B" w:rsidRPr="003A0987">
        <w:rPr>
          <w:rFonts w:ascii="Arial Narrow" w:hAnsi="Arial Narrow" w:cs="Tahoma"/>
          <w:sz w:val="24"/>
          <w:szCs w:val="24"/>
        </w:rPr>
        <w:t xml:space="preserve">Multa de </w:t>
      </w:r>
      <w:r w:rsidR="001E4272" w:rsidRPr="003A0987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3A0987">
        <w:rPr>
          <w:rFonts w:ascii="Arial Narrow" w:hAnsi="Arial Narrow" w:cs="Tahoma"/>
          <w:sz w:val="24"/>
          <w:szCs w:val="24"/>
        </w:rPr>
        <w:t>5% sobre o valor total do contrato por descumprimento de quaisquer obrigações decorrentes do ajuste que não estejam previstos nos subitens acima.</w:t>
      </w:r>
    </w:p>
    <w:p w14:paraId="37FA26D9" w14:textId="6E7B61C4" w:rsidR="00052E5B" w:rsidRPr="003A0987" w:rsidRDefault="0057776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7</w:t>
      </w:r>
      <w:r w:rsidR="00794940" w:rsidRPr="003A0987">
        <w:rPr>
          <w:rFonts w:ascii="Arial Narrow" w:hAnsi="Arial Narrow" w:cs="Tahoma"/>
          <w:b/>
          <w:sz w:val="24"/>
          <w:szCs w:val="24"/>
        </w:rPr>
        <w:t>.</w:t>
      </w:r>
      <w:r w:rsidR="00052E5B" w:rsidRPr="003A0987">
        <w:rPr>
          <w:rFonts w:ascii="Arial Narrow" w:hAnsi="Arial Narrow" w:cs="Tahoma"/>
          <w:b/>
          <w:sz w:val="24"/>
          <w:szCs w:val="24"/>
        </w:rPr>
        <w:t xml:space="preserve">1.9 </w:t>
      </w:r>
      <w:r w:rsidR="00052E5B" w:rsidRPr="003A0987">
        <w:rPr>
          <w:rFonts w:ascii="Arial Narrow" w:hAnsi="Arial Narrow" w:cs="Tahoma"/>
          <w:sz w:val="24"/>
          <w:szCs w:val="24"/>
        </w:rPr>
        <w:t>O montante da multa poderá a critério do Município ser cobrado de imediato ou compensado com valores de pagamentos devido a empresa contratada, respeitado, previamente, o direito de defesa.</w:t>
      </w:r>
    </w:p>
    <w:p w14:paraId="12B1378A" w14:textId="788CEE26" w:rsidR="00052E5B" w:rsidRPr="003A0987" w:rsidRDefault="0057776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7</w:t>
      </w:r>
      <w:r w:rsidR="00794940" w:rsidRPr="003A0987">
        <w:rPr>
          <w:rFonts w:ascii="Arial Narrow" w:hAnsi="Arial Narrow" w:cs="Tahoma"/>
          <w:b/>
          <w:sz w:val="24"/>
          <w:szCs w:val="24"/>
        </w:rPr>
        <w:t>.</w:t>
      </w:r>
      <w:r w:rsidR="00052E5B" w:rsidRPr="003A0987">
        <w:rPr>
          <w:rFonts w:ascii="Arial Narrow" w:hAnsi="Arial Narrow" w:cs="Tahoma"/>
          <w:b/>
          <w:sz w:val="24"/>
          <w:szCs w:val="24"/>
        </w:rPr>
        <w:t xml:space="preserve">1.10 </w:t>
      </w:r>
      <w:r w:rsidR="00052E5B" w:rsidRPr="003A0987">
        <w:rPr>
          <w:rFonts w:ascii="Arial Narrow" w:hAnsi="Arial Narrow" w:cs="Tahoma"/>
          <w:sz w:val="24"/>
          <w:szCs w:val="24"/>
        </w:rPr>
        <w:t>As</w:t>
      </w:r>
      <w:r w:rsidR="00052E5B" w:rsidRPr="003A0987">
        <w:rPr>
          <w:rFonts w:ascii="Arial Narrow" w:hAnsi="Arial Narrow" w:cs="Tahoma"/>
          <w:b/>
          <w:sz w:val="24"/>
          <w:szCs w:val="24"/>
        </w:rPr>
        <w:t xml:space="preserve"> </w:t>
      </w:r>
      <w:r w:rsidR="00052E5B" w:rsidRPr="003A0987">
        <w:rPr>
          <w:rFonts w:ascii="Arial Narrow" w:hAnsi="Arial Narrow" w:cs="Tahoma"/>
          <w:sz w:val="24"/>
          <w:szCs w:val="24"/>
        </w:rPr>
        <w:t xml:space="preserve">penalidades são independentes e a aplicação </w:t>
      </w:r>
      <w:r w:rsidR="00865E59" w:rsidRPr="003A0987">
        <w:rPr>
          <w:rFonts w:ascii="Arial Narrow" w:hAnsi="Arial Narrow" w:cs="Tahoma"/>
          <w:sz w:val="24"/>
          <w:szCs w:val="24"/>
        </w:rPr>
        <w:t>d</w:t>
      </w:r>
      <w:r w:rsidR="00052E5B" w:rsidRPr="003A0987">
        <w:rPr>
          <w:rFonts w:ascii="Arial Narrow" w:hAnsi="Arial Narrow" w:cs="Tahoma"/>
          <w:sz w:val="24"/>
          <w:szCs w:val="24"/>
        </w:rPr>
        <w:t>e uma não exclui a de outra.</w:t>
      </w:r>
    </w:p>
    <w:p w14:paraId="33AC6168" w14:textId="793C61F1" w:rsidR="003F62F9" w:rsidRPr="003A0987" w:rsidRDefault="0057776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7</w:t>
      </w:r>
      <w:r w:rsidR="00794940" w:rsidRPr="003A0987">
        <w:rPr>
          <w:rFonts w:ascii="Arial Narrow" w:hAnsi="Arial Narrow" w:cs="Tahoma"/>
          <w:b/>
          <w:sz w:val="24"/>
          <w:szCs w:val="24"/>
        </w:rPr>
        <w:t>.</w:t>
      </w:r>
      <w:r w:rsidR="00052E5B" w:rsidRPr="003A0987">
        <w:rPr>
          <w:rFonts w:ascii="Arial Narrow" w:hAnsi="Arial Narrow" w:cs="Tahoma"/>
          <w:b/>
          <w:sz w:val="24"/>
          <w:szCs w:val="24"/>
        </w:rPr>
        <w:t xml:space="preserve">1.11 </w:t>
      </w:r>
      <w:r w:rsidR="005D35AC" w:rsidRPr="003A0987">
        <w:rPr>
          <w:rFonts w:ascii="Arial Narrow" w:hAnsi="Arial Narrow" w:cs="Tahoma"/>
          <w:sz w:val="24"/>
          <w:szCs w:val="24"/>
        </w:rPr>
        <w:t>Garantido o contraditório e a ampla defesa, e decorrido o prazo para interposição de eventual recurso, o prazo para pagamento de multa será de 05 (cinco) dias uteis a contar da intimação da empresa. Não havendo pagamento pela empresa, o valor será inscrito como divida ativa, sujeitando-se ao processo judicial de execução, podendo também ser retido de eventuais créditos da Contratada</w:t>
      </w:r>
      <w:r w:rsidR="003F62F9" w:rsidRPr="003A0987">
        <w:rPr>
          <w:rFonts w:ascii="Arial Narrow" w:hAnsi="Arial Narrow" w:cs="Tahoma"/>
          <w:sz w:val="24"/>
          <w:szCs w:val="24"/>
        </w:rPr>
        <w:t>.</w:t>
      </w:r>
    </w:p>
    <w:p w14:paraId="77219610" w14:textId="6893D873" w:rsidR="00052E5B" w:rsidRPr="003A0987" w:rsidRDefault="0057776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7</w:t>
      </w:r>
      <w:r w:rsidR="00794940" w:rsidRPr="003A0987">
        <w:rPr>
          <w:rFonts w:ascii="Arial Narrow" w:hAnsi="Arial Narrow" w:cs="Tahoma"/>
          <w:b/>
          <w:sz w:val="24"/>
          <w:szCs w:val="24"/>
        </w:rPr>
        <w:t>.</w:t>
      </w:r>
      <w:r w:rsidR="00052E5B" w:rsidRPr="003A0987">
        <w:rPr>
          <w:rFonts w:ascii="Arial Narrow" w:hAnsi="Arial Narrow" w:cs="Tahoma"/>
          <w:b/>
          <w:sz w:val="24"/>
          <w:szCs w:val="24"/>
        </w:rPr>
        <w:t xml:space="preserve">1.12 </w:t>
      </w:r>
      <w:r w:rsidR="00052E5B" w:rsidRPr="003A0987">
        <w:rPr>
          <w:rFonts w:ascii="Arial Narrow" w:hAnsi="Arial Narrow" w:cs="Tahoma"/>
          <w:sz w:val="24"/>
          <w:szCs w:val="24"/>
        </w:rPr>
        <w:t>As penalidades previstas nesta clausula tem caráter de sanção administrativa, consequentemente a sua aplicação não exime a contratada de reparar os prejuízos que seu ato venha a acarretar ao Município.</w:t>
      </w:r>
    </w:p>
    <w:p w14:paraId="5E86E85C" w14:textId="71D26BE9" w:rsidR="00462C6F" w:rsidRPr="003A0987" w:rsidRDefault="00E31AA2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CLÁUS</w:t>
      </w:r>
      <w:r w:rsidR="003D315F" w:rsidRPr="003A0987">
        <w:rPr>
          <w:rFonts w:ascii="Arial Narrow" w:hAnsi="Arial Narrow" w:cs="Tahoma"/>
          <w:b/>
          <w:sz w:val="24"/>
          <w:szCs w:val="24"/>
        </w:rPr>
        <w:t>U</w:t>
      </w:r>
      <w:r w:rsidRPr="003A0987">
        <w:rPr>
          <w:rFonts w:ascii="Arial Narrow" w:hAnsi="Arial Narrow" w:cs="Tahoma"/>
          <w:b/>
          <w:sz w:val="24"/>
          <w:szCs w:val="24"/>
        </w:rPr>
        <w:t xml:space="preserve">LA </w:t>
      </w:r>
      <w:r w:rsidR="00577760" w:rsidRPr="003A0987">
        <w:rPr>
          <w:rFonts w:ascii="Arial Narrow" w:hAnsi="Arial Narrow" w:cs="Tahoma"/>
          <w:b/>
          <w:sz w:val="24"/>
          <w:szCs w:val="24"/>
        </w:rPr>
        <w:t>OITAVA</w:t>
      </w:r>
      <w:r w:rsidRPr="003A0987">
        <w:rPr>
          <w:rFonts w:ascii="Arial Narrow" w:hAnsi="Arial Narrow" w:cs="Tahoma"/>
          <w:b/>
          <w:sz w:val="24"/>
          <w:szCs w:val="24"/>
        </w:rPr>
        <w:t xml:space="preserve"> – DA RESCISÃO</w:t>
      </w:r>
    </w:p>
    <w:p w14:paraId="788CF7B2" w14:textId="795657A4" w:rsidR="00462C6F" w:rsidRPr="003A0987" w:rsidRDefault="00577760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bCs/>
          <w:sz w:val="24"/>
          <w:szCs w:val="24"/>
        </w:rPr>
        <w:t>8</w:t>
      </w:r>
      <w:r w:rsidR="00462C6F" w:rsidRPr="003A0987">
        <w:rPr>
          <w:rFonts w:ascii="Arial Narrow" w:hAnsi="Arial Narrow" w:cs="Tahoma"/>
          <w:b/>
          <w:bCs/>
          <w:sz w:val="24"/>
          <w:szCs w:val="24"/>
        </w:rPr>
        <w:t>.1</w:t>
      </w:r>
      <w:r w:rsidR="00462C6F" w:rsidRPr="003A0987">
        <w:rPr>
          <w:rFonts w:ascii="Arial Narrow" w:hAnsi="Arial Narrow" w:cs="Tahoma"/>
          <w:bCs/>
          <w:sz w:val="24"/>
          <w:szCs w:val="24"/>
        </w:rPr>
        <w:t xml:space="preserve"> A</w:t>
      </w:r>
      <w:r w:rsidR="00462C6F" w:rsidRPr="003A0987">
        <w:rPr>
          <w:rFonts w:ascii="Arial Narrow" w:hAnsi="Arial Narrow" w:cs="Tahoma"/>
          <w:sz w:val="24"/>
          <w:szCs w:val="24"/>
        </w:rPr>
        <w:t xml:space="preserve"> </w:t>
      </w:r>
      <w:r w:rsidR="00822DEA" w:rsidRPr="003A0987">
        <w:rPr>
          <w:rFonts w:ascii="Arial Narrow" w:hAnsi="Arial Narrow" w:cs="Tahoma"/>
          <w:sz w:val="24"/>
          <w:szCs w:val="24"/>
        </w:rPr>
        <w:t xml:space="preserve">contratante </w:t>
      </w:r>
      <w:r w:rsidR="00462C6F" w:rsidRPr="003A0987">
        <w:rPr>
          <w:rFonts w:ascii="Arial Narrow" w:hAnsi="Arial Narrow" w:cs="Tahoma"/>
          <w:sz w:val="24"/>
          <w:szCs w:val="24"/>
        </w:rPr>
        <w:t xml:space="preserve">poderá rescindir o presente contrato nas hipóteses dos artigos 77, 78 e 79 da Lei 8.666/93, bem como pelo não cumprimento, pela </w:t>
      </w:r>
      <w:r w:rsidR="00822DEA" w:rsidRPr="003A0987">
        <w:rPr>
          <w:rFonts w:ascii="Arial Narrow" w:hAnsi="Arial Narrow" w:cs="Tahoma"/>
          <w:sz w:val="24"/>
          <w:szCs w:val="24"/>
        </w:rPr>
        <w:t>contratada</w:t>
      </w:r>
      <w:r w:rsidR="00462C6F" w:rsidRPr="003A0987">
        <w:rPr>
          <w:rFonts w:ascii="Arial Narrow" w:hAnsi="Arial Narrow" w:cs="Tahoma"/>
          <w:sz w:val="24"/>
          <w:szCs w:val="24"/>
        </w:rPr>
        <w:t xml:space="preserve">, de alguma cláusula do presente ou constante do Edital de Pregão </w:t>
      </w:r>
      <w:r w:rsidR="00430F1B" w:rsidRPr="003A0987">
        <w:rPr>
          <w:rFonts w:ascii="Arial Narrow" w:hAnsi="Arial Narrow" w:cs="Tahoma"/>
          <w:sz w:val="24"/>
          <w:szCs w:val="24"/>
        </w:rPr>
        <w:t xml:space="preserve">Presencial nº </w:t>
      </w:r>
      <w:r w:rsidR="004225D2">
        <w:rPr>
          <w:rFonts w:ascii="Arial Narrow" w:hAnsi="Arial Narrow" w:cs="Tahoma"/>
          <w:sz w:val="24"/>
          <w:szCs w:val="24"/>
        </w:rPr>
        <w:t>041/2023</w:t>
      </w:r>
      <w:r w:rsidR="00462C6F" w:rsidRPr="003A0987">
        <w:rPr>
          <w:rFonts w:ascii="Arial Narrow" w:hAnsi="Arial Narrow" w:cs="Tahoma"/>
          <w:sz w:val="24"/>
          <w:szCs w:val="24"/>
        </w:rPr>
        <w:t>.</w:t>
      </w:r>
    </w:p>
    <w:p w14:paraId="5307658B" w14:textId="49B875C7" w:rsidR="00462C6F" w:rsidRPr="003A0987" w:rsidRDefault="00052E5B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CLÁUS</w:t>
      </w:r>
      <w:r w:rsidR="003D315F" w:rsidRPr="003A0987">
        <w:rPr>
          <w:rFonts w:ascii="Arial Narrow" w:hAnsi="Arial Narrow" w:cs="Tahoma"/>
          <w:b/>
          <w:sz w:val="24"/>
          <w:szCs w:val="24"/>
        </w:rPr>
        <w:t>U</w:t>
      </w:r>
      <w:r w:rsidRPr="003A0987">
        <w:rPr>
          <w:rFonts w:ascii="Arial Narrow" w:hAnsi="Arial Narrow" w:cs="Tahoma"/>
          <w:b/>
          <w:sz w:val="24"/>
          <w:szCs w:val="24"/>
        </w:rPr>
        <w:t xml:space="preserve">LA </w:t>
      </w:r>
      <w:r w:rsidR="00577760" w:rsidRPr="003A0987">
        <w:rPr>
          <w:rFonts w:ascii="Arial Narrow" w:hAnsi="Arial Narrow" w:cs="Tahoma"/>
          <w:b/>
          <w:sz w:val="24"/>
          <w:szCs w:val="24"/>
        </w:rPr>
        <w:t>NONA</w:t>
      </w:r>
      <w:r w:rsidR="00E31AA2" w:rsidRPr="003A0987">
        <w:rPr>
          <w:rFonts w:ascii="Arial Narrow" w:hAnsi="Arial Narrow" w:cs="Tahoma"/>
          <w:b/>
          <w:sz w:val="24"/>
          <w:szCs w:val="24"/>
        </w:rPr>
        <w:t xml:space="preserve"> </w:t>
      </w:r>
      <w:r w:rsidRPr="003A0987">
        <w:rPr>
          <w:rFonts w:ascii="Arial Narrow" w:hAnsi="Arial Narrow" w:cs="Tahoma"/>
          <w:b/>
          <w:sz w:val="24"/>
          <w:szCs w:val="24"/>
        </w:rPr>
        <w:t>– DA FUNDAMENTAÇÃO LEGAL</w:t>
      </w:r>
    </w:p>
    <w:p w14:paraId="5DCF6554" w14:textId="28C574BE" w:rsidR="00462C6F" w:rsidRPr="003A0987" w:rsidRDefault="00577760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8</w:t>
      </w:r>
      <w:r w:rsidR="00462C6F" w:rsidRPr="003A0987">
        <w:rPr>
          <w:rFonts w:ascii="Arial Narrow" w:hAnsi="Arial Narrow" w:cs="Tahoma"/>
          <w:b/>
          <w:sz w:val="24"/>
          <w:szCs w:val="24"/>
        </w:rPr>
        <w:t>.1</w:t>
      </w:r>
      <w:r w:rsidR="00462C6F" w:rsidRPr="003A0987">
        <w:rPr>
          <w:rFonts w:ascii="Arial Narrow" w:hAnsi="Arial Narrow" w:cs="Tahoma"/>
          <w:sz w:val="24"/>
          <w:szCs w:val="24"/>
        </w:rPr>
        <w:t xml:space="preserve"> O presente contrato rege-se pela Lei 8666/93, Lei Complementar 123/06, e Lei 10.520/02 bem como pelo que consta da peça editalícia, aplicando-se supletivamente, os princípios da Teoria Geral dos Cont</w:t>
      </w:r>
      <w:r w:rsidR="001F02DC" w:rsidRPr="003A0987">
        <w:rPr>
          <w:rFonts w:ascii="Arial Narrow" w:hAnsi="Arial Narrow" w:cs="Tahoma"/>
          <w:sz w:val="24"/>
          <w:szCs w:val="24"/>
        </w:rPr>
        <w:t>r</w:t>
      </w:r>
      <w:r w:rsidR="00462C6F" w:rsidRPr="003A0987">
        <w:rPr>
          <w:rFonts w:ascii="Arial Narrow" w:hAnsi="Arial Narrow" w:cs="Tahoma"/>
          <w:sz w:val="24"/>
          <w:szCs w:val="24"/>
        </w:rPr>
        <w:t xml:space="preserve">atos e as disposições de Direito Privado, para os casos omissos. </w:t>
      </w:r>
    </w:p>
    <w:p w14:paraId="786F2D91" w14:textId="3BE6494F" w:rsidR="00462C6F" w:rsidRPr="003A0987" w:rsidRDefault="003F62F9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CLÁUSULA DÉCIMA – DAS DISPOSIÇÕES GERAIS E FINAIS</w:t>
      </w:r>
    </w:p>
    <w:p w14:paraId="51705893" w14:textId="1A669D79" w:rsidR="00462C6F" w:rsidRPr="003A0987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1</w:t>
      </w:r>
      <w:r w:rsidR="00577760" w:rsidRPr="003A0987">
        <w:rPr>
          <w:rFonts w:ascii="Arial Narrow" w:hAnsi="Arial Narrow" w:cs="Tahoma"/>
          <w:b/>
          <w:sz w:val="24"/>
          <w:szCs w:val="24"/>
        </w:rPr>
        <w:t>0</w:t>
      </w:r>
      <w:r w:rsidRPr="003A0987">
        <w:rPr>
          <w:rFonts w:ascii="Arial Narrow" w:hAnsi="Arial Narrow" w:cs="Tahoma"/>
          <w:b/>
          <w:sz w:val="24"/>
          <w:szCs w:val="24"/>
        </w:rPr>
        <w:t>.</w:t>
      </w:r>
      <w:r w:rsidR="00577760" w:rsidRPr="003A0987">
        <w:rPr>
          <w:rFonts w:ascii="Arial Narrow" w:hAnsi="Arial Narrow" w:cs="Tahoma"/>
          <w:b/>
          <w:sz w:val="24"/>
          <w:szCs w:val="24"/>
        </w:rPr>
        <w:t>1</w:t>
      </w:r>
      <w:r w:rsidRPr="003A0987">
        <w:rPr>
          <w:rFonts w:ascii="Arial Narrow" w:hAnsi="Arial Narrow" w:cs="Tahoma"/>
          <w:sz w:val="24"/>
          <w:szCs w:val="24"/>
        </w:rPr>
        <w:t xml:space="preserve"> Fica eleito o Foro da Comarca de Mairiporã</w:t>
      </w:r>
      <w:r w:rsidR="00822DEA" w:rsidRPr="003A0987">
        <w:rPr>
          <w:rFonts w:ascii="Arial Narrow" w:hAnsi="Arial Narrow" w:cs="Tahoma"/>
          <w:sz w:val="24"/>
          <w:szCs w:val="24"/>
        </w:rPr>
        <w:t>/SP</w:t>
      </w:r>
      <w:r w:rsidRPr="003A0987">
        <w:rPr>
          <w:rFonts w:ascii="Arial Narrow" w:hAnsi="Arial Narrow" w:cs="Tahoma"/>
          <w:sz w:val="24"/>
          <w:szCs w:val="24"/>
        </w:rPr>
        <w:t xml:space="preserve"> para nele serem dirimidas as dúvidas advindas do presente contrato.</w:t>
      </w:r>
    </w:p>
    <w:p w14:paraId="5E02EB4C" w14:textId="329D455B" w:rsidR="00462C6F" w:rsidRPr="003A0987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1</w:t>
      </w:r>
      <w:r w:rsidR="00577760" w:rsidRPr="003A0987">
        <w:rPr>
          <w:rFonts w:ascii="Arial Narrow" w:hAnsi="Arial Narrow" w:cs="Tahoma"/>
          <w:b/>
          <w:sz w:val="24"/>
          <w:szCs w:val="24"/>
        </w:rPr>
        <w:t>0.2</w:t>
      </w:r>
      <w:r w:rsidRPr="003A0987">
        <w:rPr>
          <w:rFonts w:ascii="Arial Narrow" w:hAnsi="Arial Narrow" w:cs="Tahoma"/>
          <w:sz w:val="24"/>
          <w:szCs w:val="24"/>
        </w:rPr>
        <w:t xml:space="preserve"> Fica designado (a) como Gestor (a) do Contrato o Senhor (a)</w:t>
      </w:r>
      <w:r w:rsidR="00822DEA" w:rsidRPr="003A0987">
        <w:rPr>
          <w:rFonts w:ascii="Arial Narrow" w:hAnsi="Arial Narrow" w:cs="Tahoma"/>
          <w:sz w:val="24"/>
          <w:szCs w:val="24"/>
        </w:rPr>
        <w:t xml:space="preserve"> </w:t>
      </w:r>
      <w:r w:rsidR="00822DEA" w:rsidRPr="003A098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3A0987">
        <w:rPr>
          <w:rFonts w:ascii="Arial Narrow" w:hAnsi="Arial Narrow" w:cs="Tahoma"/>
          <w:sz w:val="24"/>
          <w:szCs w:val="24"/>
        </w:rPr>
        <w:t xml:space="preserve"> que será responsável pelo acompanhamento, fiscalização da execução do contrato e outras responsabilidades, nos termos do artigo 67 e seus §§ da Lei n° 8.666/93.</w:t>
      </w:r>
    </w:p>
    <w:p w14:paraId="3109B207" w14:textId="77777777" w:rsidR="00462C6F" w:rsidRPr="003A0987" w:rsidRDefault="00462C6F" w:rsidP="0051677C">
      <w:pPr>
        <w:pStyle w:val="Recuodecorpodetexto2"/>
        <w:spacing w:before="120" w:line="280" w:lineRule="atLeast"/>
        <w:ind w:left="0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sz w:val="24"/>
          <w:szCs w:val="24"/>
        </w:rPr>
        <w:t>E por assim estarem as partes justas e contratadas, assinam o presente contrato, em 03 (três) vias de igual teor e forma, para um só efeito.</w:t>
      </w:r>
    </w:p>
    <w:p w14:paraId="5BFF9434" w14:textId="77777777" w:rsidR="008F255C" w:rsidRPr="003A0987" w:rsidRDefault="008F255C" w:rsidP="0051677C">
      <w:pPr>
        <w:pStyle w:val="Recuodecorpodetexto"/>
        <w:spacing w:before="120" w:line="280" w:lineRule="atLeast"/>
        <w:ind w:left="0"/>
        <w:jc w:val="right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sz w:val="24"/>
          <w:szCs w:val="24"/>
        </w:rPr>
        <w:t>Local e data.</w:t>
      </w:r>
    </w:p>
    <w:p w14:paraId="76E56AAD" w14:textId="77777777" w:rsidR="008F255C" w:rsidRPr="003A0987" w:rsidRDefault="008F255C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sz w:val="24"/>
          <w:szCs w:val="24"/>
        </w:rPr>
        <w:t>________________________________</w:t>
      </w:r>
    </w:p>
    <w:p w14:paraId="5A3A5C3E" w14:textId="77777777" w:rsidR="008F255C" w:rsidRPr="003A0987" w:rsidRDefault="008F255C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sz w:val="24"/>
          <w:szCs w:val="24"/>
        </w:rPr>
        <w:t>PREFEITURA</w:t>
      </w:r>
    </w:p>
    <w:p w14:paraId="4E5B8486" w14:textId="77777777" w:rsidR="008F255C" w:rsidRPr="003A0987" w:rsidRDefault="008F255C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sz w:val="24"/>
          <w:szCs w:val="24"/>
        </w:rPr>
        <w:t>________________________________</w:t>
      </w:r>
    </w:p>
    <w:p w14:paraId="27F7EBF6" w14:textId="77777777" w:rsidR="008F255C" w:rsidRPr="003A0987" w:rsidRDefault="008F255C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3A0987">
        <w:rPr>
          <w:rFonts w:ascii="Arial Narrow" w:hAnsi="Arial Narrow" w:cs="Tahoma"/>
          <w:bCs/>
          <w:sz w:val="24"/>
          <w:szCs w:val="24"/>
        </w:rPr>
        <w:t>FORNECEDOR</w:t>
      </w:r>
    </w:p>
    <w:p w14:paraId="1A94B687" w14:textId="77777777" w:rsidR="00701941" w:rsidRPr="003A0987" w:rsidRDefault="00701941" w:rsidP="00701941">
      <w:pPr>
        <w:pStyle w:val="Recuodecorpodetexto"/>
        <w:spacing w:before="120" w:line="280" w:lineRule="atLeast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3A0987">
        <w:rPr>
          <w:rFonts w:ascii="Arial Narrow" w:hAnsi="Arial Narrow" w:cs="Tahoma"/>
          <w:bCs/>
          <w:sz w:val="24"/>
          <w:szCs w:val="24"/>
        </w:rPr>
        <w:t>__________________________________________</w:t>
      </w:r>
    </w:p>
    <w:p w14:paraId="562B09D2" w14:textId="77777777" w:rsidR="00701941" w:rsidRPr="003A0987" w:rsidRDefault="00701941" w:rsidP="00701941">
      <w:pPr>
        <w:pStyle w:val="Recuodecorpodetexto"/>
        <w:spacing w:before="120" w:line="280" w:lineRule="atLeast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3A0987">
        <w:rPr>
          <w:rFonts w:ascii="Arial Narrow" w:hAnsi="Arial Narrow" w:cs="Tahoma"/>
          <w:bCs/>
          <w:sz w:val="24"/>
          <w:szCs w:val="24"/>
        </w:rPr>
        <w:t>NOME: Gestor do Contrato (Ciência e Anuência)</w:t>
      </w:r>
    </w:p>
    <w:p w14:paraId="4C24A0A5" w14:textId="77777777" w:rsidR="008F255C" w:rsidRPr="003A0987" w:rsidRDefault="008F255C" w:rsidP="0051677C">
      <w:pPr>
        <w:pStyle w:val="Recuodecorpodetexto"/>
        <w:spacing w:before="120" w:line="28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3A0987">
        <w:rPr>
          <w:rFonts w:ascii="Arial Narrow" w:hAnsi="Arial Narrow" w:cs="Tahoma"/>
          <w:bCs/>
          <w:sz w:val="24"/>
          <w:szCs w:val="24"/>
        </w:rPr>
        <w:t>TESTEMUNHAS:</w:t>
      </w:r>
    </w:p>
    <w:p w14:paraId="2804C0FF" w14:textId="31F0CF21" w:rsidR="00052E5B" w:rsidRPr="003A0987" w:rsidRDefault="008F255C" w:rsidP="00CF2137">
      <w:pPr>
        <w:pStyle w:val="Recuodecorpodetexto"/>
        <w:spacing w:before="120" w:line="280" w:lineRule="atLeast"/>
        <w:ind w:left="0"/>
        <w:rPr>
          <w:rFonts w:ascii="Arial Narrow" w:hAnsi="Arial Narrow" w:cs="Tahoma"/>
          <w:bCs/>
          <w:sz w:val="24"/>
          <w:szCs w:val="24"/>
        </w:rPr>
      </w:pPr>
      <w:proofErr w:type="gramStart"/>
      <w:r w:rsidRPr="003A0987">
        <w:rPr>
          <w:rFonts w:ascii="Arial Narrow" w:hAnsi="Arial Narrow" w:cs="Tahoma"/>
          <w:bCs/>
          <w:sz w:val="24"/>
          <w:szCs w:val="24"/>
        </w:rPr>
        <w:t>1</w:t>
      </w:r>
      <w:proofErr w:type="gramEnd"/>
      <w:r w:rsidRPr="003A0987">
        <w:rPr>
          <w:rFonts w:ascii="Arial Narrow" w:hAnsi="Arial Narrow" w:cs="Tahoma"/>
          <w:bCs/>
          <w:sz w:val="24"/>
          <w:szCs w:val="24"/>
        </w:rPr>
        <w:t>) ________________________________</w:t>
      </w:r>
      <w:r w:rsidR="00FD5828">
        <w:rPr>
          <w:rFonts w:ascii="Arial Narrow" w:hAnsi="Arial Narrow" w:cs="Tahoma"/>
          <w:bCs/>
          <w:sz w:val="24"/>
          <w:szCs w:val="24"/>
        </w:rPr>
        <w:tab/>
      </w:r>
      <w:r w:rsidRPr="003A0987">
        <w:rPr>
          <w:rFonts w:ascii="Arial Narrow" w:hAnsi="Arial Narrow" w:cs="Tahoma"/>
          <w:bCs/>
          <w:sz w:val="24"/>
          <w:szCs w:val="24"/>
        </w:rPr>
        <w:t>2) ________________________________</w:t>
      </w:r>
      <w:r w:rsidR="00052E5B" w:rsidRPr="003A0987">
        <w:rPr>
          <w:rFonts w:ascii="Arial Narrow" w:hAnsi="Arial Narrow" w:cs="Tahoma"/>
          <w:bCs/>
          <w:sz w:val="24"/>
          <w:szCs w:val="24"/>
        </w:rPr>
        <w:br w:type="page"/>
      </w:r>
    </w:p>
    <w:p w14:paraId="39F26F99" w14:textId="77777777" w:rsidR="008C7D8F" w:rsidRPr="003A0987" w:rsidRDefault="008C7D8F" w:rsidP="008C7D8F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b/>
          <w:bCs/>
          <w:sz w:val="24"/>
          <w:szCs w:val="24"/>
          <w:lang w:eastAsia="en-US"/>
        </w:rPr>
      </w:pPr>
      <w:r w:rsidRPr="003A0987">
        <w:rPr>
          <w:rFonts w:ascii="Arial Narrow" w:hAnsi="Arial Narrow" w:cs="Tahoma"/>
          <w:b/>
          <w:sz w:val="24"/>
          <w:szCs w:val="24"/>
          <w:lang w:eastAsia="en-US"/>
        </w:rPr>
        <w:lastRenderedPageBreak/>
        <w:t>ANEXO X - TERMO DE CIÊNCIA E NOTIFICAÇÃO</w:t>
      </w:r>
    </w:p>
    <w:p w14:paraId="24B01E2B" w14:textId="77777777" w:rsidR="008C7D8F" w:rsidRPr="003A0987" w:rsidRDefault="008C7D8F" w:rsidP="008C7D8F">
      <w:pPr>
        <w:spacing w:before="120" w:after="120" w:line="280" w:lineRule="atLeast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3A0987">
        <w:rPr>
          <w:rFonts w:ascii="Arial Narrow" w:hAnsi="Arial Narrow" w:cs="Tahoma"/>
          <w:sz w:val="24"/>
          <w:szCs w:val="24"/>
        </w:rPr>
        <w:t>(Redação dada pela Instrução Normativa nº 01/2020)</w:t>
      </w:r>
    </w:p>
    <w:p w14:paraId="13822C71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03EFB635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3A0987">
        <w:rPr>
          <w:rFonts w:ascii="Arial Narrow" w:hAnsi="Arial Narrow" w:cs="Tahoma"/>
          <w:b/>
          <w:sz w:val="24"/>
          <w:szCs w:val="24"/>
          <w:lang w:eastAsia="en-US"/>
        </w:rPr>
        <w:t xml:space="preserve">CONTRATANTE: </w:t>
      </w:r>
      <w:r w:rsidRPr="003A0987">
        <w:rPr>
          <w:rFonts w:ascii="Arial Narrow" w:hAnsi="Arial Narrow" w:cs="Tahoma"/>
          <w:sz w:val="24"/>
          <w:szCs w:val="24"/>
          <w:lang w:eastAsia="en-US"/>
        </w:rPr>
        <w:t>Prefeitura Municipal de Mairiporã/SP.</w:t>
      </w:r>
    </w:p>
    <w:p w14:paraId="1E2DC9DA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3A0987">
        <w:rPr>
          <w:rFonts w:ascii="Arial Narrow" w:hAnsi="Arial Narrow" w:cs="Tahoma"/>
          <w:b/>
          <w:sz w:val="24"/>
          <w:szCs w:val="24"/>
          <w:lang w:eastAsia="en-US"/>
        </w:rPr>
        <w:t>CONTRATADO:</w:t>
      </w:r>
      <w:r w:rsidRPr="003A0987">
        <w:rPr>
          <w:rFonts w:ascii="Arial Narrow" w:hAnsi="Arial Narrow" w:cs="Tahoma"/>
          <w:sz w:val="24"/>
          <w:szCs w:val="24"/>
          <w:lang w:eastAsia="en-US"/>
        </w:rPr>
        <w:t xml:space="preserve"> </w:t>
      </w:r>
      <w:r w:rsidRPr="003A098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A0987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5DA56551" w14:textId="786637DD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3A0987">
        <w:rPr>
          <w:rFonts w:ascii="Arial Narrow" w:hAnsi="Arial Narrow" w:cs="Tahoma"/>
          <w:b/>
          <w:sz w:val="24"/>
          <w:szCs w:val="24"/>
          <w:lang w:eastAsia="en-US"/>
        </w:rPr>
        <w:t xml:space="preserve">CONTRATO: </w:t>
      </w:r>
      <w:r w:rsidR="004225D2">
        <w:rPr>
          <w:rFonts w:ascii="Arial Narrow" w:hAnsi="Arial Narrow" w:cs="Tahoma"/>
          <w:b/>
          <w:sz w:val="24"/>
          <w:szCs w:val="24"/>
          <w:lang w:eastAsia="en-US"/>
        </w:rPr>
        <w:t>041/2023</w:t>
      </w:r>
      <w:r w:rsidRPr="003A0987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1CA18357" w14:textId="77777777" w:rsidR="00A87AC2" w:rsidRPr="003A0987" w:rsidRDefault="008C7D8F" w:rsidP="00A87AC2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  <w:lang w:eastAsia="en-US"/>
        </w:rPr>
        <w:t>OBJETO:</w:t>
      </w:r>
      <w:r w:rsidRPr="003A0987">
        <w:rPr>
          <w:rFonts w:ascii="Arial Narrow" w:hAnsi="Arial Narrow" w:cs="Tahoma"/>
          <w:sz w:val="24"/>
          <w:szCs w:val="24"/>
          <w:lang w:eastAsia="en-US"/>
        </w:rPr>
        <w:t xml:space="preserve"> </w:t>
      </w:r>
      <w:r w:rsidR="00A87AC2" w:rsidRPr="003A0987">
        <w:rPr>
          <w:rFonts w:ascii="Arial Narrow" w:hAnsi="Arial Narrow" w:cs="Tahoma"/>
          <w:sz w:val="24"/>
          <w:szCs w:val="24"/>
        </w:rPr>
        <w:t>REGISTRO DE PREÇOS PARA EVENTUAL FORNECIMENTO DE CAFÉ EM PÓ, CHÁ MATE E AÇÚCAR, PELO PERÍODO DE 12 MESES, PARA ATENDER AS NECESSIDADES DAS SECRETARIAS MUNICIPAIS CONFORME CONDIÇÕES ESTABELECIDAS NO TERMO DE REFERÊNCIA DESTE EDITAL.</w:t>
      </w:r>
    </w:p>
    <w:p w14:paraId="2AA6E484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zh-CN"/>
        </w:rPr>
      </w:pPr>
    </w:p>
    <w:p w14:paraId="5F99726B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3A0987">
        <w:rPr>
          <w:rFonts w:ascii="Arial Narrow" w:hAnsi="Arial Narrow" w:cs="Tahoma"/>
          <w:b/>
          <w:sz w:val="24"/>
          <w:szCs w:val="24"/>
          <w:lang w:eastAsia="en-US"/>
        </w:rPr>
        <w:t>ADVOGADO (S)/ Nº OAB: (*)</w:t>
      </w:r>
      <w:r w:rsidRPr="003A0987">
        <w:rPr>
          <w:rFonts w:ascii="Arial Narrow" w:hAnsi="Arial Narrow" w:cs="Tahoma"/>
          <w:sz w:val="24"/>
          <w:szCs w:val="24"/>
          <w:lang w:eastAsia="zh-CN"/>
        </w:rPr>
        <w:t xml:space="preserve"> __________</w:t>
      </w:r>
      <w:r w:rsidRPr="003A0987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1CC7643D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285D4B2F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3A0987">
        <w:rPr>
          <w:rFonts w:ascii="Arial Narrow" w:hAnsi="Arial Narrow" w:cs="Tahoma"/>
          <w:sz w:val="24"/>
          <w:szCs w:val="24"/>
          <w:lang w:eastAsia="en-US"/>
        </w:rPr>
        <w:t>Pelo Presente TERMO, nós, abaixo identificados:</w:t>
      </w:r>
    </w:p>
    <w:p w14:paraId="1E1A0771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3A0987">
        <w:rPr>
          <w:rFonts w:ascii="Arial Narrow" w:hAnsi="Arial Narrow" w:cs="Tahoma"/>
          <w:b/>
          <w:sz w:val="24"/>
          <w:szCs w:val="24"/>
          <w:lang w:eastAsia="en-US"/>
        </w:rPr>
        <w:t>1. Estamos CIENTES de que:</w:t>
      </w:r>
    </w:p>
    <w:p w14:paraId="679C4AD2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3A0987">
        <w:rPr>
          <w:rFonts w:ascii="Arial Narrow" w:hAnsi="Arial Narrow" w:cs="Tahoma"/>
          <w:sz w:val="24"/>
          <w:szCs w:val="24"/>
          <w:lang w:eastAsia="en-US"/>
        </w:rPr>
        <w:t>a) o ajuste acima referido estará sujeito a análise e julgamento pelo Tribunal de Contas do Estado de São Paulo, cujo trâmite processual ocorrerá pelo sistema eletrônico;</w:t>
      </w:r>
    </w:p>
    <w:p w14:paraId="71EF5325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3A0987">
        <w:rPr>
          <w:rFonts w:ascii="Arial Narrow" w:hAnsi="Arial Narrow" w:cs="Tahoma"/>
          <w:sz w:val="24"/>
          <w:szCs w:val="24"/>
          <w:lang w:eastAsia="en-US"/>
        </w:rPr>
        <w:t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0555B220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3A0987">
        <w:rPr>
          <w:rFonts w:ascii="Arial Narrow" w:hAnsi="Arial Narrow" w:cs="Tahoma"/>
          <w:sz w:val="24"/>
          <w:szCs w:val="24"/>
          <w:lang w:eastAsia="en-US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439F1685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3A0987">
        <w:rPr>
          <w:rFonts w:ascii="Arial Narrow" w:hAnsi="Arial Narrow" w:cs="Tahoma"/>
          <w:sz w:val="24"/>
          <w:szCs w:val="24"/>
          <w:lang w:eastAsia="en-US"/>
        </w:rPr>
        <w:t xml:space="preserve">d) as informações pessoais dos responsáveis pela contratante estão cadastradas no módulo eletrônico do “Cadastro Corporativo TCESP – </w:t>
      </w:r>
      <w:proofErr w:type="spellStart"/>
      <w:r w:rsidRPr="003A0987">
        <w:rPr>
          <w:rFonts w:ascii="Arial Narrow" w:hAnsi="Arial Narrow" w:cs="Tahoma"/>
          <w:sz w:val="24"/>
          <w:szCs w:val="24"/>
          <w:lang w:eastAsia="en-US"/>
        </w:rPr>
        <w:t>CadTCESP</w:t>
      </w:r>
      <w:proofErr w:type="spellEnd"/>
      <w:r w:rsidRPr="003A0987">
        <w:rPr>
          <w:rFonts w:ascii="Arial Narrow" w:hAnsi="Arial Narrow" w:cs="Tahoma"/>
          <w:sz w:val="24"/>
          <w:szCs w:val="24"/>
          <w:lang w:eastAsia="en-US"/>
        </w:rPr>
        <w:t>”, nos termos previstos no Artigo 2º das Instruções nº01/2020, conforme “Declaração(</w:t>
      </w:r>
      <w:proofErr w:type="spellStart"/>
      <w:r w:rsidRPr="003A0987">
        <w:rPr>
          <w:rFonts w:ascii="Arial Narrow" w:hAnsi="Arial Narrow" w:cs="Tahoma"/>
          <w:sz w:val="24"/>
          <w:szCs w:val="24"/>
          <w:lang w:eastAsia="en-US"/>
        </w:rPr>
        <w:t>ões</w:t>
      </w:r>
      <w:proofErr w:type="spellEnd"/>
      <w:r w:rsidRPr="003A0987">
        <w:rPr>
          <w:rFonts w:ascii="Arial Narrow" w:hAnsi="Arial Narrow" w:cs="Tahoma"/>
          <w:sz w:val="24"/>
          <w:szCs w:val="24"/>
          <w:lang w:eastAsia="en-US"/>
        </w:rPr>
        <w:t>) de Atualização Cadastral” anexa (s);</w:t>
      </w:r>
    </w:p>
    <w:p w14:paraId="492FBC31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3A0987">
        <w:rPr>
          <w:rFonts w:ascii="Arial Narrow" w:hAnsi="Arial Narrow" w:cs="Tahoma"/>
          <w:sz w:val="24"/>
          <w:szCs w:val="24"/>
          <w:lang w:eastAsia="en-US"/>
        </w:rPr>
        <w:t>e) é de exclusiva responsabilidade do contratado manter seus dados sempre atualizados.</w:t>
      </w:r>
    </w:p>
    <w:p w14:paraId="47536F67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3A0987">
        <w:rPr>
          <w:rFonts w:ascii="Arial Narrow" w:hAnsi="Arial Narrow" w:cs="Tahoma"/>
          <w:b/>
          <w:sz w:val="24"/>
          <w:szCs w:val="24"/>
          <w:lang w:eastAsia="en-US"/>
        </w:rPr>
        <w:t>2. Damo-nos por NOTIFICADOS para:</w:t>
      </w:r>
    </w:p>
    <w:p w14:paraId="66E5A6D2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3A0987">
        <w:rPr>
          <w:rFonts w:ascii="Arial Narrow" w:hAnsi="Arial Narrow" w:cs="Tahoma"/>
          <w:sz w:val="24"/>
          <w:szCs w:val="24"/>
          <w:lang w:eastAsia="en-US"/>
        </w:rPr>
        <w:t>a) O acompanhamento dos atos do processo até seu julgamento final e consequente publicação;</w:t>
      </w:r>
    </w:p>
    <w:p w14:paraId="133DAF6B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3A0987">
        <w:rPr>
          <w:rFonts w:ascii="Arial Narrow" w:hAnsi="Arial Narrow" w:cs="Tahoma"/>
          <w:sz w:val="24"/>
          <w:szCs w:val="24"/>
          <w:lang w:eastAsia="en-US"/>
        </w:rPr>
        <w:t>b) Se for o caso e de nosso interesse, nos prazos e nas formas legais e regimentais, exercer o direito de defesa, interpor recursos e o que mais couber.</w:t>
      </w:r>
    </w:p>
    <w:p w14:paraId="407F4947" w14:textId="77777777" w:rsidR="008C7D8F" w:rsidRPr="003A0987" w:rsidRDefault="008C7D8F" w:rsidP="008C7D8F">
      <w:pPr>
        <w:spacing w:before="120" w:after="120" w:line="280" w:lineRule="atLeast"/>
        <w:jc w:val="right"/>
        <w:rPr>
          <w:rFonts w:ascii="Arial Narrow" w:hAnsi="Arial Narrow" w:cs="Tahoma"/>
          <w:sz w:val="24"/>
          <w:szCs w:val="24"/>
          <w:lang w:eastAsia="en-US"/>
        </w:rPr>
      </w:pPr>
      <w:r w:rsidRPr="003A0987">
        <w:rPr>
          <w:rFonts w:ascii="Arial Narrow" w:hAnsi="Arial Narrow" w:cs="Tahoma"/>
          <w:sz w:val="24"/>
          <w:szCs w:val="24"/>
          <w:lang w:eastAsia="en-US"/>
        </w:rPr>
        <w:t>Local e data.</w:t>
      </w:r>
    </w:p>
    <w:p w14:paraId="6E2B057A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3A0987">
        <w:rPr>
          <w:rFonts w:ascii="Arial Narrow" w:hAnsi="Arial Narrow" w:cs="Tahoma"/>
          <w:b/>
          <w:sz w:val="24"/>
          <w:szCs w:val="24"/>
          <w:lang w:eastAsia="en-US"/>
        </w:rPr>
        <w:t>AUTORIDADE MÁXIMA DO ÓRGÃO/ENTIDADE:</w:t>
      </w:r>
    </w:p>
    <w:p w14:paraId="037E0D9D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3A0987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3A098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A0987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15DCEFEB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3A0987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3A098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A0987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57ECC078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3A0987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3A098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A0987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30A09AFB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1C664B6E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3A0987">
        <w:rPr>
          <w:rFonts w:ascii="Arial Narrow" w:hAnsi="Arial Narrow" w:cs="Tahoma"/>
          <w:b/>
          <w:sz w:val="24"/>
          <w:szCs w:val="24"/>
          <w:lang w:eastAsia="en-US"/>
        </w:rPr>
        <w:t>RESPONSÁVEIS PELA HOMOLOGAÃO DO CERTAME:</w:t>
      </w:r>
    </w:p>
    <w:p w14:paraId="1B686FF0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3A0987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3A098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A0987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109B0DC7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3A0987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3A098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A0987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276C38A0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3A0987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3A098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A0987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7DC527D7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3A0987">
        <w:rPr>
          <w:rFonts w:ascii="Arial Narrow" w:hAnsi="Arial Narrow" w:cs="Tahoma"/>
          <w:sz w:val="24"/>
          <w:szCs w:val="24"/>
          <w:lang w:eastAsia="en-US"/>
        </w:rPr>
        <w:t>Assinatura: ___________.</w:t>
      </w:r>
    </w:p>
    <w:p w14:paraId="0F965B85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1641ACE6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3A0987">
        <w:rPr>
          <w:rFonts w:ascii="Arial Narrow" w:hAnsi="Arial Narrow" w:cs="Tahoma"/>
          <w:b/>
          <w:sz w:val="24"/>
          <w:szCs w:val="24"/>
          <w:lang w:eastAsia="en-US"/>
        </w:rPr>
        <w:t>RESPONSÁVEIS QUE ASSINARAM O AJUSTE:</w:t>
      </w:r>
    </w:p>
    <w:p w14:paraId="7092B424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4715B8F2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3A0987">
        <w:rPr>
          <w:rFonts w:ascii="Arial Narrow" w:hAnsi="Arial Narrow" w:cs="Tahoma"/>
          <w:b/>
          <w:sz w:val="24"/>
          <w:szCs w:val="24"/>
          <w:lang w:eastAsia="en-US"/>
        </w:rPr>
        <w:t>Pelo CONTRATANTE:</w:t>
      </w:r>
    </w:p>
    <w:p w14:paraId="2764FD19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3A0987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3A098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A0987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684E721C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3A0987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3A098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A0987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247C87B2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3A0987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3A098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A0987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586E843D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3A0987">
        <w:rPr>
          <w:rFonts w:ascii="Arial Narrow" w:hAnsi="Arial Narrow" w:cs="Tahoma"/>
          <w:sz w:val="24"/>
          <w:szCs w:val="24"/>
          <w:lang w:eastAsia="en-US"/>
        </w:rPr>
        <w:t>Assinatura: ___________________________________.</w:t>
      </w:r>
    </w:p>
    <w:p w14:paraId="22D40A6E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3BA0D183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3A0987">
        <w:rPr>
          <w:rFonts w:ascii="Arial Narrow" w:hAnsi="Arial Narrow" w:cs="Tahoma"/>
          <w:b/>
          <w:sz w:val="24"/>
          <w:szCs w:val="24"/>
          <w:lang w:eastAsia="en-US"/>
        </w:rPr>
        <w:t>Pela CONTRATADA:</w:t>
      </w:r>
    </w:p>
    <w:p w14:paraId="2392673B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3A0987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3A098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A0987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428F17B4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3A0987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3A098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A0987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068D22FF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3A0987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3A098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A0987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6F843280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3A0987">
        <w:rPr>
          <w:rFonts w:ascii="Arial Narrow" w:hAnsi="Arial Narrow" w:cs="Tahoma"/>
          <w:sz w:val="24"/>
          <w:szCs w:val="24"/>
          <w:lang w:eastAsia="en-US"/>
        </w:rPr>
        <w:t>Assinatura: ___________________________________.</w:t>
      </w:r>
    </w:p>
    <w:p w14:paraId="3D925C99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3A0987">
        <w:rPr>
          <w:rFonts w:ascii="Arial Narrow" w:hAnsi="Arial Narrow" w:cs="Tahoma"/>
          <w:b/>
          <w:sz w:val="24"/>
          <w:szCs w:val="24"/>
          <w:lang w:eastAsia="en-US"/>
        </w:rPr>
        <w:t>ORDENADOR DE DESPESAS DA CONTRATANTE:</w:t>
      </w:r>
    </w:p>
    <w:p w14:paraId="32F73C6A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3A0987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3A098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A0987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51D57863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3A0987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3A098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A0987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05784B8E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3A0987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3A098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A0987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72F7350A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3A0987">
        <w:rPr>
          <w:rFonts w:ascii="Arial Narrow" w:hAnsi="Arial Narrow" w:cs="Tahoma"/>
          <w:sz w:val="24"/>
          <w:szCs w:val="24"/>
          <w:lang w:eastAsia="en-US"/>
        </w:rPr>
        <w:t>Assinatura: _____________.</w:t>
      </w:r>
    </w:p>
    <w:p w14:paraId="10BAB227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65513CD6" w14:textId="77777777" w:rsidR="008C7D8F" w:rsidRPr="003A0987" w:rsidRDefault="008C7D8F" w:rsidP="008C7D8F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3A0987">
        <w:rPr>
          <w:rFonts w:ascii="Arial Narrow" w:hAnsi="Arial Narrow" w:cs="Tahoma"/>
          <w:sz w:val="24"/>
          <w:szCs w:val="24"/>
          <w:lang w:eastAsia="en-US"/>
        </w:rPr>
        <w:t xml:space="preserve"> (*) Facultativo. Indicar quando já constituído, informando, inclusive, o endereço eletrônico.</w:t>
      </w:r>
    </w:p>
    <w:p w14:paraId="7897C032" w14:textId="7ABD7639" w:rsidR="004225D2" w:rsidRDefault="004225D2">
      <w:pPr>
        <w:spacing w:after="200" w:line="276" w:lineRule="auto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br w:type="page"/>
      </w:r>
    </w:p>
    <w:p w14:paraId="32F9A8A6" w14:textId="77777777" w:rsidR="00A87AC2" w:rsidRPr="009C7D2A" w:rsidRDefault="00A87AC2" w:rsidP="00A87AC2">
      <w:pPr>
        <w:spacing w:before="120" w:after="120" w:line="32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9C7D2A">
        <w:rPr>
          <w:rFonts w:ascii="Arial Narrow" w:hAnsi="Arial Narrow" w:cs="Tahoma"/>
          <w:b/>
          <w:sz w:val="24"/>
          <w:szCs w:val="24"/>
        </w:rPr>
        <w:lastRenderedPageBreak/>
        <w:t>ANEXO X</w:t>
      </w:r>
      <w:r>
        <w:rPr>
          <w:rFonts w:ascii="Arial Narrow" w:hAnsi="Arial Narrow" w:cs="Tahoma"/>
          <w:b/>
          <w:sz w:val="24"/>
          <w:szCs w:val="24"/>
        </w:rPr>
        <w:t>II</w:t>
      </w:r>
      <w:r w:rsidRPr="009C7D2A">
        <w:rPr>
          <w:rFonts w:ascii="Arial Narrow" w:hAnsi="Arial Narrow" w:cs="Tahoma"/>
          <w:b/>
          <w:sz w:val="24"/>
          <w:szCs w:val="24"/>
        </w:rPr>
        <w:t xml:space="preserve"> – ORIENTAÇÕES PARA PROTOCOLO DIGITAL DAS NOTAS FISCAIS </w:t>
      </w:r>
    </w:p>
    <w:p w14:paraId="2EC7BD6D" w14:textId="77777777" w:rsidR="00A87AC2" w:rsidRPr="009C7D2A" w:rsidRDefault="00A87AC2" w:rsidP="00A87AC2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53898546" w14:textId="5BA68851" w:rsidR="00A87AC2" w:rsidRPr="003A0987" w:rsidRDefault="00A87AC2" w:rsidP="00A87AC2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4225D2">
        <w:rPr>
          <w:rFonts w:ascii="Arial Narrow" w:hAnsi="Arial Narrow" w:cs="Tahoma"/>
          <w:b/>
          <w:sz w:val="24"/>
          <w:szCs w:val="24"/>
        </w:rPr>
        <w:t>041/2023</w:t>
      </w:r>
    </w:p>
    <w:p w14:paraId="5DCAB574" w14:textId="77777777" w:rsidR="00A87AC2" w:rsidRPr="003A0987" w:rsidRDefault="00A87AC2" w:rsidP="00A87AC2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>PROCESSOS Nº 12.250/2023 e 12.259/2023</w:t>
      </w:r>
    </w:p>
    <w:p w14:paraId="44A019FA" w14:textId="77777777" w:rsidR="00A87AC2" w:rsidRPr="003A0987" w:rsidRDefault="00A87AC2" w:rsidP="00A87AC2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3A0987">
        <w:rPr>
          <w:rFonts w:ascii="Arial Narrow" w:hAnsi="Arial Narrow" w:cs="Tahoma"/>
          <w:sz w:val="24"/>
          <w:szCs w:val="24"/>
        </w:rPr>
        <w:t>REGISTRO DE PREÇOS PARA EVENTUAL FORNECIMENTO DE CAFÉ EM PÓ, CHÁ MATE E AÇÚCAR, PELO PERÍODO DE 12 MESES, PARA ATENDER AS NECESSIDADES DAS SECRETARIAS MUNICIPAIS CONFORME CONDIÇÕES ESTABELECIDAS NO TERMO DE REFERÊNCIA DESTE EDITAL.</w:t>
      </w:r>
    </w:p>
    <w:p w14:paraId="4D1168CE" w14:textId="77777777" w:rsidR="00A87AC2" w:rsidRPr="003A0987" w:rsidRDefault="00A87AC2" w:rsidP="00A87AC2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3A0987">
        <w:rPr>
          <w:rFonts w:ascii="Arial Narrow" w:hAnsi="Arial Narrow" w:cs="Tahoma"/>
          <w:b/>
          <w:sz w:val="24"/>
          <w:szCs w:val="24"/>
        </w:rPr>
        <w:t xml:space="preserve">LICITAÇÃO: </w:t>
      </w:r>
      <w:r w:rsidRPr="003A0987">
        <w:rPr>
          <w:rFonts w:ascii="Arial Narrow" w:hAnsi="Arial Narrow" w:cs="Tahoma"/>
          <w:sz w:val="24"/>
          <w:szCs w:val="24"/>
        </w:rPr>
        <w:t>COM COTA RESERVADA PARA PARTICIPAÇÃO DE MICROEMPREENDEDOR INDIVIDUAL, MICRO EMPRESAS E EMPRESAS DE PEQUENO PORTE.</w:t>
      </w:r>
    </w:p>
    <w:p w14:paraId="2FEE90A3" w14:textId="77777777" w:rsidR="00A87AC2" w:rsidRDefault="00A87AC2" w:rsidP="00A87AC2">
      <w:pPr>
        <w:spacing w:after="200" w:line="320" w:lineRule="atLeast"/>
        <w:jc w:val="both"/>
        <w:rPr>
          <w:rFonts w:ascii="Arial Narrow" w:hAnsi="Arial Narrow" w:cs="Tahoma"/>
          <w:sz w:val="24"/>
          <w:szCs w:val="24"/>
        </w:rPr>
      </w:pPr>
    </w:p>
    <w:p w14:paraId="5F2D477D" w14:textId="77777777" w:rsidR="00A87AC2" w:rsidRPr="009C7D2A" w:rsidRDefault="00A87AC2" w:rsidP="00A87AC2">
      <w:pPr>
        <w:spacing w:after="20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 xml:space="preserve">1. A empresa CONTRATADA deverá protocolar processo para recebimento de valores por meio do link </w:t>
      </w:r>
      <w:hyperlink r:id="rId9" w:history="1">
        <w:r w:rsidRPr="009C7D2A">
          <w:rPr>
            <w:rStyle w:val="Hyperlink"/>
            <w:rFonts w:ascii="Arial Narrow" w:hAnsi="Arial Narrow" w:cs="Tahoma"/>
            <w:color w:val="auto"/>
            <w:sz w:val="24"/>
            <w:szCs w:val="24"/>
          </w:rPr>
          <w:t>https://protocolo.cidadao.conam.com.br/mairipora/</w:t>
        </w:r>
      </w:hyperlink>
      <w:r w:rsidRPr="009C7D2A">
        <w:rPr>
          <w:rFonts w:ascii="Arial Narrow" w:hAnsi="Arial Narrow" w:cs="Tahoma"/>
          <w:sz w:val="24"/>
          <w:szCs w:val="24"/>
        </w:rPr>
        <w:t xml:space="preserve"> com o assunto “PAGAMENTO DE NOTAS FISCAIS”.</w:t>
      </w:r>
    </w:p>
    <w:p w14:paraId="671C5FCC" w14:textId="77777777" w:rsidR="00A87AC2" w:rsidRPr="009C7D2A" w:rsidRDefault="00A87AC2" w:rsidP="00A87AC2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1.1. Deverão constar, obrigatoriamente, os seguintes dados:</w:t>
      </w:r>
    </w:p>
    <w:p w14:paraId="469409B3" w14:textId="77777777" w:rsidR="00A87AC2" w:rsidRPr="009C7D2A" w:rsidRDefault="00A87AC2" w:rsidP="00A87AC2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1.1.1. Nome/razão social;</w:t>
      </w:r>
    </w:p>
    <w:p w14:paraId="3844E3C8" w14:textId="77777777" w:rsidR="00A87AC2" w:rsidRPr="009C7D2A" w:rsidRDefault="00A87AC2" w:rsidP="00A87AC2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1.1.2. CPF/CNPJ;</w:t>
      </w:r>
    </w:p>
    <w:p w14:paraId="45E33BA2" w14:textId="77777777" w:rsidR="00A87AC2" w:rsidRPr="009C7D2A" w:rsidRDefault="00A87AC2" w:rsidP="00A87AC2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1.1.3. Telefone para contato;</w:t>
      </w:r>
    </w:p>
    <w:p w14:paraId="397396BC" w14:textId="77777777" w:rsidR="00A87AC2" w:rsidRPr="009C7D2A" w:rsidRDefault="00A87AC2" w:rsidP="00A87AC2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1.1.4. Nota fiscal de produto/serviço;</w:t>
      </w:r>
    </w:p>
    <w:p w14:paraId="226A7ED1" w14:textId="77777777" w:rsidR="00A87AC2" w:rsidRPr="009C7D2A" w:rsidRDefault="00A87AC2" w:rsidP="00A87AC2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1.1.5. Cópia de contrato firmado com o município;</w:t>
      </w:r>
    </w:p>
    <w:p w14:paraId="6A8FED91" w14:textId="77777777" w:rsidR="00A87AC2" w:rsidRPr="009C7D2A" w:rsidRDefault="00A87AC2" w:rsidP="00A87AC2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1.1.7. Autorização de fornecimento.</w:t>
      </w:r>
    </w:p>
    <w:p w14:paraId="2E99C51E" w14:textId="77777777" w:rsidR="00A87AC2" w:rsidRPr="009C7D2A" w:rsidRDefault="00A87AC2" w:rsidP="00A87AC2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</w:p>
    <w:p w14:paraId="5C2BE9E3" w14:textId="77777777" w:rsidR="00A87AC2" w:rsidRPr="009C7D2A" w:rsidRDefault="00A87AC2" w:rsidP="00A87AC2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b/>
          <w:sz w:val="24"/>
          <w:szCs w:val="24"/>
        </w:rPr>
        <w:t>Observação</w:t>
      </w:r>
      <w:r w:rsidRPr="009C7D2A">
        <w:rPr>
          <w:rFonts w:ascii="Arial Narrow" w:hAnsi="Arial Narrow" w:cs="Tahoma"/>
          <w:sz w:val="24"/>
          <w:szCs w:val="24"/>
        </w:rPr>
        <w:t xml:space="preserve">: </w:t>
      </w:r>
    </w:p>
    <w:p w14:paraId="1BB88913" w14:textId="77777777" w:rsidR="00A87AC2" w:rsidRPr="009C7D2A" w:rsidRDefault="00A87AC2" w:rsidP="00A87AC2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Todas este informação são importantes para que o processo de pagamento chegue no tempo correto a quem deve atestar a Nota Fiscal.</w:t>
      </w:r>
    </w:p>
    <w:p w14:paraId="116F6F0E" w14:textId="77777777" w:rsidR="00A87AC2" w:rsidRPr="002F7182" w:rsidRDefault="00A87AC2" w:rsidP="00A87AC2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O Protocolo Digital das Notas Fiscais possibilitará que a empresa contratada acompanhe o andamento de seu processo de pagamento.</w:t>
      </w:r>
    </w:p>
    <w:p w14:paraId="7B0414B2" w14:textId="77777777" w:rsidR="00A87AC2" w:rsidRDefault="00A87AC2" w:rsidP="00A87AC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669ADBBC" w14:textId="77777777" w:rsidR="00A87AC2" w:rsidRPr="001D5AB9" w:rsidRDefault="00A87AC2" w:rsidP="00A87AC2">
      <w:pPr>
        <w:rPr>
          <w:rFonts w:ascii="Arial Narrow" w:hAnsi="Arial Narrow" w:cs="Tahoma"/>
          <w:sz w:val="24"/>
          <w:szCs w:val="24"/>
        </w:rPr>
      </w:pPr>
    </w:p>
    <w:p w14:paraId="5DECAADD" w14:textId="77777777" w:rsidR="00A87AC2" w:rsidRDefault="00A87AC2" w:rsidP="00A87AC2">
      <w:pPr>
        <w:rPr>
          <w:rFonts w:ascii="Arial Narrow" w:hAnsi="Arial Narrow" w:cs="Tahoma"/>
          <w:sz w:val="24"/>
          <w:szCs w:val="24"/>
        </w:rPr>
      </w:pPr>
    </w:p>
    <w:p w14:paraId="590CA01F" w14:textId="77777777" w:rsidR="00A87AC2" w:rsidRPr="003A0987" w:rsidRDefault="00A87AC2" w:rsidP="008C7D8F">
      <w:pPr>
        <w:spacing w:before="120" w:after="120" w:line="280" w:lineRule="atLeast"/>
        <w:rPr>
          <w:rFonts w:ascii="Arial Narrow" w:hAnsi="Arial Narrow" w:cs="Tahoma"/>
          <w:bCs/>
          <w:sz w:val="24"/>
          <w:szCs w:val="24"/>
        </w:rPr>
      </w:pPr>
    </w:p>
    <w:sectPr w:rsidR="00A87AC2" w:rsidRPr="003A0987" w:rsidSect="00C80C14">
      <w:headerReference w:type="default" r:id="rId10"/>
      <w:footerReference w:type="default" r:id="rId11"/>
      <w:pgSz w:w="11906" w:h="16838" w:code="9"/>
      <w:pgMar w:top="2438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8AF63" w14:textId="77777777" w:rsidR="00C80C14" w:rsidRDefault="00C80C14" w:rsidP="003B7D22">
      <w:r>
        <w:separator/>
      </w:r>
    </w:p>
  </w:endnote>
  <w:endnote w:type="continuationSeparator" w:id="0">
    <w:p w14:paraId="0E9F28D9" w14:textId="77777777" w:rsidR="00C80C14" w:rsidRDefault="00C80C14" w:rsidP="003B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120ED" w14:textId="4C75AF4A" w:rsidR="00C80C14" w:rsidRPr="006F48DF" w:rsidRDefault="00C80C14" w:rsidP="003B7D22">
    <w:pPr>
      <w:pStyle w:val="Rodap"/>
      <w:jc w:val="center"/>
      <w:rPr>
        <w:rFonts w:ascii="Arial Narrow" w:hAnsi="Arial Narrow" w:cs="Arial"/>
        <w:color w:val="000099"/>
        <w:sz w:val="18"/>
        <w:szCs w:val="18"/>
      </w:rPr>
    </w:pPr>
    <w:r w:rsidRPr="006F48DF">
      <w:rPr>
        <w:rFonts w:ascii="Arial Narrow" w:hAnsi="Arial Narrow" w:cs="Arial"/>
        <w:color w:val="000099"/>
        <w:sz w:val="18"/>
        <w:szCs w:val="18"/>
      </w:rPr>
      <w:t xml:space="preserve">Página </w:t>
    </w:r>
    <w:r w:rsidRPr="006F48DF">
      <w:rPr>
        <w:rFonts w:ascii="Arial Narrow" w:hAnsi="Arial Narrow" w:cs="Arial"/>
        <w:b/>
        <w:bCs/>
        <w:color w:val="000099"/>
        <w:sz w:val="18"/>
        <w:szCs w:val="18"/>
      </w:rPr>
      <w:fldChar w:fldCharType="begin"/>
    </w:r>
    <w:r w:rsidRPr="006F48DF">
      <w:rPr>
        <w:rFonts w:ascii="Arial Narrow" w:hAnsi="Arial Narrow" w:cs="Arial"/>
        <w:b/>
        <w:bCs/>
        <w:color w:val="000099"/>
        <w:sz w:val="18"/>
        <w:szCs w:val="18"/>
      </w:rPr>
      <w:instrText>PAGE</w:instrText>
    </w:r>
    <w:r w:rsidRPr="006F48DF">
      <w:rPr>
        <w:rFonts w:ascii="Arial Narrow" w:hAnsi="Arial Narrow" w:cs="Arial"/>
        <w:b/>
        <w:bCs/>
        <w:color w:val="000099"/>
        <w:sz w:val="18"/>
        <w:szCs w:val="18"/>
      </w:rPr>
      <w:fldChar w:fldCharType="separate"/>
    </w:r>
    <w:r w:rsidR="006A6B75">
      <w:rPr>
        <w:rFonts w:ascii="Arial Narrow" w:hAnsi="Arial Narrow" w:cs="Arial"/>
        <w:b/>
        <w:bCs/>
        <w:noProof/>
        <w:color w:val="000099"/>
        <w:sz w:val="18"/>
        <w:szCs w:val="18"/>
      </w:rPr>
      <w:t>1</w:t>
    </w:r>
    <w:r w:rsidRPr="006F48DF">
      <w:rPr>
        <w:rFonts w:ascii="Arial Narrow" w:hAnsi="Arial Narrow" w:cs="Arial"/>
        <w:b/>
        <w:bCs/>
        <w:color w:val="000099"/>
        <w:sz w:val="18"/>
        <w:szCs w:val="18"/>
      </w:rPr>
      <w:fldChar w:fldCharType="end"/>
    </w:r>
    <w:r w:rsidRPr="006F48DF">
      <w:rPr>
        <w:rFonts w:ascii="Arial Narrow" w:hAnsi="Arial Narrow" w:cs="Arial"/>
        <w:color w:val="000099"/>
        <w:sz w:val="18"/>
        <w:szCs w:val="18"/>
      </w:rPr>
      <w:t xml:space="preserve"> de </w:t>
    </w:r>
    <w:r w:rsidRPr="006F48DF">
      <w:rPr>
        <w:rFonts w:ascii="Arial Narrow" w:hAnsi="Arial Narrow" w:cs="Arial"/>
        <w:b/>
        <w:bCs/>
        <w:color w:val="000099"/>
        <w:sz w:val="18"/>
        <w:szCs w:val="18"/>
      </w:rPr>
      <w:fldChar w:fldCharType="begin"/>
    </w:r>
    <w:r w:rsidRPr="006F48DF">
      <w:rPr>
        <w:rFonts w:ascii="Arial Narrow" w:hAnsi="Arial Narrow" w:cs="Arial"/>
        <w:b/>
        <w:bCs/>
        <w:color w:val="000099"/>
        <w:sz w:val="18"/>
        <w:szCs w:val="18"/>
      </w:rPr>
      <w:instrText>NUMPAGES</w:instrText>
    </w:r>
    <w:r w:rsidRPr="006F48DF">
      <w:rPr>
        <w:rFonts w:ascii="Arial Narrow" w:hAnsi="Arial Narrow" w:cs="Arial"/>
        <w:b/>
        <w:bCs/>
        <w:color w:val="000099"/>
        <w:sz w:val="18"/>
        <w:szCs w:val="18"/>
      </w:rPr>
      <w:fldChar w:fldCharType="separate"/>
    </w:r>
    <w:r w:rsidR="006A6B75">
      <w:rPr>
        <w:rFonts w:ascii="Arial Narrow" w:hAnsi="Arial Narrow" w:cs="Arial"/>
        <w:b/>
        <w:bCs/>
        <w:noProof/>
        <w:color w:val="000099"/>
        <w:sz w:val="18"/>
        <w:szCs w:val="18"/>
      </w:rPr>
      <w:t>20</w:t>
    </w:r>
    <w:r w:rsidRPr="006F48DF">
      <w:rPr>
        <w:rFonts w:ascii="Arial Narrow" w:hAnsi="Arial Narrow" w:cs="Arial"/>
        <w:b/>
        <w:bCs/>
        <w:color w:val="000099"/>
        <w:sz w:val="18"/>
        <w:szCs w:val="18"/>
      </w:rPr>
      <w:fldChar w:fldCharType="end"/>
    </w:r>
  </w:p>
  <w:p w14:paraId="0788F7CC" w14:textId="33A79C93" w:rsidR="00C80C14" w:rsidRPr="004225D2" w:rsidRDefault="00C80C14" w:rsidP="003B7D22">
    <w:pPr>
      <w:pStyle w:val="Rodap"/>
      <w:jc w:val="center"/>
      <w:rPr>
        <w:rFonts w:ascii="Arial Narrow" w:hAnsi="Arial Narrow" w:cs="Arial"/>
        <w:color w:val="000099"/>
        <w:sz w:val="18"/>
        <w:szCs w:val="18"/>
      </w:rPr>
    </w:pPr>
    <w:r w:rsidRPr="004225D2">
      <w:rPr>
        <w:rFonts w:ascii="Arial Narrow" w:hAnsi="Arial Narrow" w:cs="Arial"/>
        <w:color w:val="000099"/>
        <w:sz w:val="18"/>
        <w:szCs w:val="18"/>
      </w:rPr>
      <w:t xml:space="preserve">Alameda Tibiriçá, n° 374, Vila Nova, Mairiporã/SP - CEP: 07.600-000 - Fone: (11) 4419-8019 - E-mail: </w:t>
    </w:r>
    <w:proofErr w:type="gramStart"/>
    <w:r w:rsidRPr="004225D2">
      <w:rPr>
        <w:rFonts w:ascii="Arial Narrow" w:hAnsi="Arial Narrow" w:cs="Arial"/>
        <w:color w:val="000099"/>
        <w:sz w:val="18"/>
        <w:szCs w:val="18"/>
      </w:rPr>
      <w:t>licitacao@mairipora.sp.gov.br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7C518" w14:textId="77777777" w:rsidR="00C80C14" w:rsidRDefault="00C80C14" w:rsidP="003B7D22">
      <w:r>
        <w:separator/>
      </w:r>
    </w:p>
  </w:footnote>
  <w:footnote w:type="continuationSeparator" w:id="0">
    <w:p w14:paraId="0B6961E4" w14:textId="77777777" w:rsidR="00C80C14" w:rsidRDefault="00C80C14" w:rsidP="003B7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34CDD" w14:textId="0694FFB1" w:rsidR="00C80C14" w:rsidRDefault="00C80C14" w:rsidP="004225D2">
    <w:pPr>
      <w:pStyle w:val="Cabealho"/>
      <w:jc w:val="center"/>
    </w:pPr>
    <w:r>
      <w:rPr>
        <w:noProof/>
      </w:rPr>
      <w:drawing>
        <wp:inline distT="0" distB="0" distL="0" distR="0" wp14:anchorId="1D21D450" wp14:editId="35DABE94">
          <wp:extent cx="5610860" cy="1068070"/>
          <wp:effectExtent l="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86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4A1"/>
    <w:multiLevelType w:val="multilevel"/>
    <w:tmpl w:val="A23C6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4"/>
      <w:numFmt w:val="decimal"/>
      <w:isLgl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1">
    <w:nsid w:val="19200A8E"/>
    <w:multiLevelType w:val="hybridMultilevel"/>
    <w:tmpl w:val="ED56A320"/>
    <w:lvl w:ilvl="0" w:tplc="6318F79E">
      <w:start w:val="1"/>
      <w:numFmt w:val="lowerLetter"/>
      <w:lvlText w:val="%1)"/>
      <w:lvlJc w:val="left"/>
      <w:pPr>
        <w:ind w:left="942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433993"/>
    <w:multiLevelType w:val="multilevel"/>
    <w:tmpl w:val="6B842F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2324618"/>
    <w:multiLevelType w:val="multilevel"/>
    <w:tmpl w:val="84448C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9E21786"/>
    <w:multiLevelType w:val="multilevel"/>
    <w:tmpl w:val="F564855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2259"/>
        </w:tabs>
        <w:ind w:left="225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9"/>
        </w:tabs>
        <w:ind w:left="34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194"/>
        </w:tabs>
        <w:ind w:left="419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59"/>
        </w:tabs>
        <w:ind w:left="4959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24"/>
        </w:tabs>
        <w:ind w:left="5724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9"/>
        </w:tabs>
        <w:ind w:left="648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94"/>
        </w:tabs>
        <w:ind w:left="6894" w:hanging="2520"/>
      </w:pPr>
      <w:rPr>
        <w:rFonts w:hint="default"/>
      </w:rPr>
    </w:lvl>
  </w:abstractNum>
  <w:abstractNum w:abstractNumId="5">
    <w:nsid w:val="51B00463"/>
    <w:multiLevelType w:val="multilevel"/>
    <w:tmpl w:val="AA5E45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36B7590"/>
    <w:multiLevelType w:val="multilevel"/>
    <w:tmpl w:val="30744C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01"/>
    <w:rsid w:val="00004F00"/>
    <w:rsid w:val="00006540"/>
    <w:rsid w:val="00020175"/>
    <w:rsid w:val="00021138"/>
    <w:rsid w:val="00023670"/>
    <w:rsid w:val="00041544"/>
    <w:rsid w:val="00043425"/>
    <w:rsid w:val="00044097"/>
    <w:rsid w:val="00052E5B"/>
    <w:rsid w:val="000547E0"/>
    <w:rsid w:val="000654AC"/>
    <w:rsid w:val="000A0834"/>
    <w:rsid w:val="000B03BD"/>
    <w:rsid w:val="000B780F"/>
    <w:rsid w:val="000D0C5B"/>
    <w:rsid w:val="000D6BFD"/>
    <w:rsid w:val="001027D7"/>
    <w:rsid w:val="00106335"/>
    <w:rsid w:val="0010685D"/>
    <w:rsid w:val="00106A3A"/>
    <w:rsid w:val="001108E7"/>
    <w:rsid w:val="00116767"/>
    <w:rsid w:val="00132CE2"/>
    <w:rsid w:val="00134D06"/>
    <w:rsid w:val="00147264"/>
    <w:rsid w:val="001551D3"/>
    <w:rsid w:val="0015598D"/>
    <w:rsid w:val="00155E1D"/>
    <w:rsid w:val="00171234"/>
    <w:rsid w:val="00175180"/>
    <w:rsid w:val="00181BB8"/>
    <w:rsid w:val="001A46A9"/>
    <w:rsid w:val="001B038D"/>
    <w:rsid w:val="001C0948"/>
    <w:rsid w:val="001C1534"/>
    <w:rsid w:val="001D5BBC"/>
    <w:rsid w:val="001D5FE8"/>
    <w:rsid w:val="001E1A05"/>
    <w:rsid w:val="001E2D36"/>
    <w:rsid w:val="001E4272"/>
    <w:rsid w:val="001F02DC"/>
    <w:rsid w:val="001F1047"/>
    <w:rsid w:val="001F3DA7"/>
    <w:rsid w:val="00235BB8"/>
    <w:rsid w:val="00236CBC"/>
    <w:rsid w:val="0024361A"/>
    <w:rsid w:val="00247266"/>
    <w:rsid w:val="002658C2"/>
    <w:rsid w:val="00280C25"/>
    <w:rsid w:val="00282963"/>
    <w:rsid w:val="002A67BF"/>
    <w:rsid w:val="002A76D2"/>
    <w:rsid w:val="002B067C"/>
    <w:rsid w:val="002D3477"/>
    <w:rsid w:val="002F00A8"/>
    <w:rsid w:val="002F1A4B"/>
    <w:rsid w:val="002F273E"/>
    <w:rsid w:val="003153B7"/>
    <w:rsid w:val="0032034D"/>
    <w:rsid w:val="00321C6A"/>
    <w:rsid w:val="003240D3"/>
    <w:rsid w:val="00344207"/>
    <w:rsid w:val="00364E73"/>
    <w:rsid w:val="00373D72"/>
    <w:rsid w:val="0038653A"/>
    <w:rsid w:val="00387C22"/>
    <w:rsid w:val="00390937"/>
    <w:rsid w:val="00394705"/>
    <w:rsid w:val="00394FE6"/>
    <w:rsid w:val="003A0987"/>
    <w:rsid w:val="003B5733"/>
    <w:rsid w:val="003B69A3"/>
    <w:rsid w:val="003B7D22"/>
    <w:rsid w:val="003C7A69"/>
    <w:rsid w:val="003D315F"/>
    <w:rsid w:val="003D3800"/>
    <w:rsid w:val="003D7A10"/>
    <w:rsid w:val="003E0A62"/>
    <w:rsid w:val="003E15E1"/>
    <w:rsid w:val="003F2DB8"/>
    <w:rsid w:val="003F62F9"/>
    <w:rsid w:val="00417DA9"/>
    <w:rsid w:val="004225D2"/>
    <w:rsid w:val="00425C90"/>
    <w:rsid w:val="00430F1B"/>
    <w:rsid w:val="00435EFC"/>
    <w:rsid w:val="00447BC4"/>
    <w:rsid w:val="00462C6F"/>
    <w:rsid w:val="00466A7B"/>
    <w:rsid w:val="00467701"/>
    <w:rsid w:val="00467E1B"/>
    <w:rsid w:val="00470650"/>
    <w:rsid w:val="00475E51"/>
    <w:rsid w:val="00483021"/>
    <w:rsid w:val="00483EFA"/>
    <w:rsid w:val="004853F3"/>
    <w:rsid w:val="00494891"/>
    <w:rsid w:val="004A4127"/>
    <w:rsid w:val="004A4B4F"/>
    <w:rsid w:val="004B7E0C"/>
    <w:rsid w:val="004F0492"/>
    <w:rsid w:val="004F3896"/>
    <w:rsid w:val="005029BB"/>
    <w:rsid w:val="005140C4"/>
    <w:rsid w:val="0051677C"/>
    <w:rsid w:val="00516A30"/>
    <w:rsid w:val="005207C9"/>
    <w:rsid w:val="0053073B"/>
    <w:rsid w:val="0055473E"/>
    <w:rsid w:val="00563A9E"/>
    <w:rsid w:val="00575880"/>
    <w:rsid w:val="00576759"/>
    <w:rsid w:val="00577760"/>
    <w:rsid w:val="005A1084"/>
    <w:rsid w:val="005A23A5"/>
    <w:rsid w:val="005A7827"/>
    <w:rsid w:val="005C4050"/>
    <w:rsid w:val="005D0E61"/>
    <w:rsid w:val="005D35AC"/>
    <w:rsid w:val="005F07F4"/>
    <w:rsid w:val="006079AB"/>
    <w:rsid w:val="00610061"/>
    <w:rsid w:val="00627C8F"/>
    <w:rsid w:val="00635B41"/>
    <w:rsid w:val="00644945"/>
    <w:rsid w:val="00663E81"/>
    <w:rsid w:val="00666331"/>
    <w:rsid w:val="0067596D"/>
    <w:rsid w:val="00675FE0"/>
    <w:rsid w:val="006862EC"/>
    <w:rsid w:val="00696D75"/>
    <w:rsid w:val="00697435"/>
    <w:rsid w:val="006A1CE3"/>
    <w:rsid w:val="006A6B75"/>
    <w:rsid w:val="006B2B5A"/>
    <w:rsid w:val="006B789D"/>
    <w:rsid w:val="006B7E1C"/>
    <w:rsid w:val="006C3B5C"/>
    <w:rsid w:val="006C3FBC"/>
    <w:rsid w:val="006C7283"/>
    <w:rsid w:val="006D5301"/>
    <w:rsid w:val="006E0779"/>
    <w:rsid w:val="006F0872"/>
    <w:rsid w:val="006F48DF"/>
    <w:rsid w:val="006F7F5F"/>
    <w:rsid w:val="007017B1"/>
    <w:rsid w:val="00701941"/>
    <w:rsid w:val="00701ABE"/>
    <w:rsid w:val="00726C1C"/>
    <w:rsid w:val="00727191"/>
    <w:rsid w:val="00745C00"/>
    <w:rsid w:val="0077098B"/>
    <w:rsid w:val="0078489F"/>
    <w:rsid w:val="00785CE1"/>
    <w:rsid w:val="007867EB"/>
    <w:rsid w:val="00790E1F"/>
    <w:rsid w:val="00794940"/>
    <w:rsid w:val="007A2B5D"/>
    <w:rsid w:val="007A5041"/>
    <w:rsid w:val="007B0019"/>
    <w:rsid w:val="007B0427"/>
    <w:rsid w:val="007B29F0"/>
    <w:rsid w:val="007B4748"/>
    <w:rsid w:val="007C78F0"/>
    <w:rsid w:val="007D667C"/>
    <w:rsid w:val="007F1929"/>
    <w:rsid w:val="007F7FAC"/>
    <w:rsid w:val="00810725"/>
    <w:rsid w:val="00820AD4"/>
    <w:rsid w:val="00822DEA"/>
    <w:rsid w:val="008303CD"/>
    <w:rsid w:val="00853BCA"/>
    <w:rsid w:val="00863AB9"/>
    <w:rsid w:val="00865E59"/>
    <w:rsid w:val="008669E1"/>
    <w:rsid w:val="00873D08"/>
    <w:rsid w:val="00880F91"/>
    <w:rsid w:val="00883DD2"/>
    <w:rsid w:val="00887DB2"/>
    <w:rsid w:val="00893DDF"/>
    <w:rsid w:val="008A012F"/>
    <w:rsid w:val="008A06AD"/>
    <w:rsid w:val="008A1151"/>
    <w:rsid w:val="008A4E43"/>
    <w:rsid w:val="008A7A3D"/>
    <w:rsid w:val="008B5BB3"/>
    <w:rsid w:val="008C7D8F"/>
    <w:rsid w:val="008D2CED"/>
    <w:rsid w:val="008D4843"/>
    <w:rsid w:val="008E05FF"/>
    <w:rsid w:val="008E12B0"/>
    <w:rsid w:val="008E350B"/>
    <w:rsid w:val="008E6491"/>
    <w:rsid w:val="008F255C"/>
    <w:rsid w:val="008F2BAB"/>
    <w:rsid w:val="008F6B64"/>
    <w:rsid w:val="009038B5"/>
    <w:rsid w:val="00910633"/>
    <w:rsid w:val="009168C9"/>
    <w:rsid w:val="00932212"/>
    <w:rsid w:val="00934D82"/>
    <w:rsid w:val="0093790C"/>
    <w:rsid w:val="009409E9"/>
    <w:rsid w:val="0094779D"/>
    <w:rsid w:val="00967926"/>
    <w:rsid w:val="009A4E4E"/>
    <w:rsid w:val="009B77BE"/>
    <w:rsid w:val="009C4B0B"/>
    <w:rsid w:val="009F0EC8"/>
    <w:rsid w:val="009F510B"/>
    <w:rsid w:val="009F57EF"/>
    <w:rsid w:val="009F7F62"/>
    <w:rsid w:val="00A02EF0"/>
    <w:rsid w:val="00A3191C"/>
    <w:rsid w:val="00A320E9"/>
    <w:rsid w:val="00A461F5"/>
    <w:rsid w:val="00A52B2F"/>
    <w:rsid w:val="00A553C5"/>
    <w:rsid w:val="00A5574A"/>
    <w:rsid w:val="00A71081"/>
    <w:rsid w:val="00A71BE9"/>
    <w:rsid w:val="00A768DA"/>
    <w:rsid w:val="00A84311"/>
    <w:rsid w:val="00A87AC2"/>
    <w:rsid w:val="00A87C05"/>
    <w:rsid w:val="00A91427"/>
    <w:rsid w:val="00A93868"/>
    <w:rsid w:val="00AA6261"/>
    <w:rsid w:val="00AB5D78"/>
    <w:rsid w:val="00AB626B"/>
    <w:rsid w:val="00AD2EDD"/>
    <w:rsid w:val="00AF2B1D"/>
    <w:rsid w:val="00AF4F26"/>
    <w:rsid w:val="00AF591E"/>
    <w:rsid w:val="00AF5F80"/>
    <w:rsid w:val="00AF711B"/>
    <w:rsid w:val="00AF7BF4"/>
    <w:rsid w:val="00B01A01"/>
    <w:rsid w:val="00B02892"/>
    <w:rsid w:val="00B04311"/>
    <w:rsid w:val="00B0468D"/>
    <w:rsid w:val="00B0786C"/>
    <w:rsid w:val="00B1313C"/>
    <w:rsid w:val="00B31D84"/>
    <w:rsid w:val="00B51D85"/>
    <w:rsid w:val="00B57811"/>
    <w:rsid w:val="00B604A4"/>
    <w:rsid w:val="00B619BE"/>
    <w:rsid w:val="00B61C32"/>
    <w:rsid w:val="00B655EE"/>
    <w:rsid w:val="00B67AEF"/>
    <w:rsid w:val="00B701E6"/>
    <w:rsid w:val="00B713FD"/>
    <w:rsid w:val="00B80424"/>
    <w:rsid w:val="00B832A8"/>
    <w:rsid w:val="00B86423"/>
    <w:rsid w:val="00B96EB3"/>
    <w:rsid w:val="00BA0314"/>
    <w:rsid w:val="00BA1F51"/>
    <w:rsid w:val="00BC0FC5"/>
    <w:rsid w:val="00BC75DA"/>
    <w:rsid w:val="00BE0CAA"/>
    <w:rsid w:val="00BE54A7"/>
    <w:rsid w:val="00BE592C"/>
    <w:rsid w:val="00BF1196"/>
    <w:rsid w:val="00BF4277"/>
    <w:rsid w:val="00C02298"/>
    <w:rsid w:val="00C27F4E"/>
    <w:rsid w:val="00C31E32"/>
    <w:rsid w:val="00C34E0E"/>
    <w:rsid w:val="00C4598E"/>
    <w:rsid w:val="00C471D7"/>
    <w:rsid w:val="00C6401E"/>
    <w:rsid w:val="00C6702D"/>
    <w:rsid w:val="00C70EA3"/>
    <w:rsid w:val="00C80C14"/>
    <w:rsid w:val="00C87CE9"/>
    <w:rsid w:val="00C91D75"/>
    <w:rsid w:val="00C92820"/>
    <w:rsid w:val="00C94031"/>
    <w:rsid w:val="00CB5EBA"/>
    <w:rsid w:val="00CB61A2"/>
    <w:rsid w:val="00CB7750"/>
    <w:rsid w:val="00CC364B"/>
    <w:rsid w:val="00CF2137"/>
    <w:rsid w:val="00CF49F2"/>
    <w:rsid w:val="00D05AAB"/>
    <w:rsid w:val="00D11468"/>
    <w:rsid w:val="00D121B7"/>
    <w:rsid w:val="00D141BA"/>
    <w:rsid w:val="00D361F6"/>
    <w:rsid w:val="00D444A1"/>
    <w:rsid w:val="00D46009"/>
    <w:rsid w:val="00D4795F"/>
    <w:rsid w:val="00D55653"/>
    <w:rsid w:val="00D62392"/>
    <w:rsid w:val="00D67A3C"/>
    <w:rsid w:val="00D7154D"/>
    <w:rsid w:val="00D7630D"/>
    <w:rsid w:val="00D81E1A"/>
    <w:rsid w:val="00D82F69"/>
    <w:rsid w:val="00D91E8B"/>
    <w:rsid w:val="00DA0998"/>
    <w:rsid w:val="00DB5B18"/>
    <w:rsid w:val="00DC0B61"/>
    <w:rsid w:val="00DC3D9B"/>
    <w:rsid w:val="00DC5BBC"/>
    <w:rsid w:val="00DE1AF8"/>
    <w:rsid w:val="00DE7AE0"/>
    <w:rsid w:val="00DF2AD0"/>
    <w:rsid w:val="00DF6D90"/>
    <w:rsid w:val="00E02D6D"/>
    <w:rsid w:val="00E05134"/>
    <w:rsid w:val="00E05F0E"/>
    <w:rsid w:val="00E1308E"/>
    <w:rsid w:val="00E31AA2"/>
    <w:rsid w:val="00E409F4"/>
    <w:rsid w:val="00E56E40"/>
    <w:rsid w:val="00E61771"/>
    <w:rsid w:val="00E66920"/>
    <w:rsid w:val="00E66937"/>
    <w:rsid w:val="00E90B05"/>
    <w:rsid w:val="00E91498"/>
    <w:rsid w:val="00E97A4C"/>
    <w:rsid w:val="00EA19D8"/>
    <w:rsid w:val="00EA2BA8"/>
    <w:rsid w:val="00EA34D8"/>
    <w:rsid w:val="00EA3780"/>
    <w:rsid w:val="00EB7455"/>
    <w:rsid w:val="00EB7D3F"/>
    <w:rsid w:val="00EC1D05"/>
    <w:rsid w:val="00ED0A0B"/>
    <w:rsid w:val="00ED2D38"/>
    <w:rsid w:val="00ED619A"/>
    <w:rsid w:val="00ED7B5E"/>
    <w:rsid w:val="00EE2DEA"/>
    <w:rsid w:val="00EF1E8D"/>
    <w:rsid w:val="00EF3C2F"/>
    <w:rsid w:val="00F02B65"/>
    <w:rsid w:val="00F14470"/>
    <w:rsid w:val="00F24101"/>
    <w:rsid w:val="00F36E97"/>
    <w:rsid w:val="00F51650"/>
    <w:rsid w:val="00F53803"/>
    <w:rsid w:val="00F54A7D"/>
    <w:rsid w:val="00F64955"/>
    <w:rsid w:val="00F94E03"/>
    <w:rsid w:val="00F95352"/>
    <w:rsid w:val="00FA1E98"/>
    <w:rsid w:val="00FC4810"/>
    <w:rsid w:val="00FD2887"/>
    <w:rsid w:val="00FD5828"/>
    <w:rsid w:val="00FE1669"/>
    <w:rsid w:val="00FE488E"/>
    <w:rsid w:val="00FF2DDA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7915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09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098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7098B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759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96D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09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098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7098B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759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96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rotocolo.cidadao.conam.com.br/mairipor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73B6-6E35-4610-B96D-A4249503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5445</Words>
  <Characters>29408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Rodrigo.Compras</dc:creator>
  <cp:lastModifiedBy>Roberta.Compras</cp:lastModifiedBy>
  <cp:revision>2</cp:revision>
  <cp:lastPrinted>2023-06-30T19:28:00Z</cp:lastPrinted>
  <dcterms:created xsi:type="dcterms:W3CDTF">2023-06-30T19:29:00Z</dcterms:created>
  <dcterms:modified xsi:type="dcterms:W3CDTF">2023-06-30T19:29:00Z</dcterms:modified>
</cp:coreProperties>
</file>