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PROCESSO ADMINISTRATIVO Nº </w:t>
      </w:r>
      <w:r w:rsidR="008E620E">
        <w:rPr>
          <w:rFonts w:ascii="Arial Narrow" w:eastAsia="Calibri" w:hAnsi="Arial Narrow" w:cs="Calibri"/>
        </w:rPr>
        <w:t>15.617/2024</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 xml:space="preserve">DATA DA ABERTURA DA SESSÃO: </w:t>
      </w:r>
      <w:r w:rsidR="00500F71">
        <w:rPr>
          <w:rFonts w:ascii="Arial Narrow" w:eastAsia="Calibri" w:hAnsi="Arial Narrow" w:cs="Calibri"/>
        </w:rPr>
        <w:t>13/12/2024</w:t>
      </w:r>
    </w:p>
    <w:p w:rsidR="009E1C63" w:rsidRPr="008066FE" w:rsidRDefault="009E1C63" w:rsidP="0039174F">
      <w:pPr>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OPTANTE PELO SIMPLES? SIM (    ) NÃO(    )</w:t>
            </w:r>
          </w:p>
        </w:tc>
      </w:tr>
      <w:tr w:rsidR="006D1FF3" w:rsidRPr="008066FE"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rsidR="002546B9" w:rsidRPr="008066FE" w:rsidRDefault="00DA6992" w:rsidP="002546B9">
      <w:pPr>
        <w:tabs>
          <w:tab w:val="left" w:pos="5873"/>
        </w:tabs>
        <w:spacing w:before="241"/>
        <w:ind w:right="-81"/>
        <w:jc w:val="both"/>
        <w:rPr>
          <w:rFonts w:ascii="Arial Narrow" w:hAnsi="Arial Narrow"/>
          <w:b/>
        </w:rPr>
      </w:pPr>
      <w:r w:rsidRPr="008066FE">
        <w:rPr>
          <w:rFonts w:ascii="Arial Narrow" w:hAnsi="Arial Narrow"/>
          <w:b/>
        </w:rPr>
        <w:t>ITENS DE AMPLA CONCORRÊNCIA:</w:t>
      </w:r>
    </w:p>
    <w:tbl>
      <w:tblPr>
        <w:tblStyle w:val="Tabelacomgrade"/>
        <w:tblW w:w="9889" w:type="dxa"/>
        <w:tblLook w:val="04A0" w:firstRow="1" w:lastRow="0" w:firstColumn="1" w:lastColumn="0" w:noHBand="0" w:noVBand="1"/>
      </w:tblPr>
      <w:tblGrid>
        <w:gridCol w:w="687"/>
        <w:gridCol w:w="3249"/>
        <w:gridCol w:w="1275"/>
        <w:gridCol w:w="1418"/>
        <w:gridCol w:w="1559"/>
        <w:gridCol w:w="1701"/>
      </w:tblGrid>
      <w:tr w:rsidR="000D04E0" w:rsidTr="0054548F">
        <w:tc>
          <w:tcPr>
            <w:tcW w:w="687" w:type="dxa"/>
            <w:shd w:val="clear" w:color="auto" w:fill="DBE5F1" w:themeFill="accent1" w:themeFillTint="33"/>
          </w:tcPr>
          <w:p w:rsidR="000D04E0" w:rsidRPr="000F5D65" w:rsidRDefault="000D04E0" w:rsidP="000F5D65">
            <w:pPr>
              <w:pStyle w:val="Corpodetexto"/>
              <w:spacing w:before="120" w:after="0" w:line="240" w:lineRule="auto"/>
              <w:jc w:val="center"/>
              <w:rPr>
                <w:rFonts w:ascii="Arial Narrow" w:hAnsi="Arial Narrow"/>
                <w:b/>
                <w:sz w:val="24"/>
                <w:szCs w:val="24"/>
                <w:lang w:val="pt-BR"/>
              </w:rPr>
            </w:pPr>
            <w:r w:rsidRPr="000F5D65">
              <w:rPr>
                <w:rFonts w:ascii="Arial Narrow" w:hAnsi="Arial Narrow"/>
                <w:b/>
                <w:sz w:val="24"/>
                <w:szCs w:val="24"/>
                <w:lang w:val="pt-BR"/>
              </w:rPr>
              <w:t>ITEM</w:t>
            </w:r>
          </w:p>
        </w:tc>
        <w:tc>
          <w:tcPr>
            <w:tcW w:w="3249" w:type="dxa"/>
            <w:shd w:val="clear" w:color="auto" w:fill="DBE5F1" w:themeFill="accent1" w:themeFillTint="33"/>
          </w:tcPr>
          <w:p w:rsidR="000D04E0" w:rsidRPr="000F5D65" w:rsidRDefault="000D04E0" w:rsidP="0054548F">
            <w:pPr>
              <w:pStyle w:val="Corpodetexto"/>
              <w:spacing w:before="120" w:after="0" w:line="240" w:lineRule="auto"/>
              <w:jc w:val="center"/>
              <w:rPr>
                <w:rFonts w:ascii="Arial Narrow" w:hAnsi="Arial Narrow"/>
                <w:b/>
                <w:sz w:val="24"/>
                <w:szCs w:val="24"/>
                <w:lang w:val="pt-BR"/>
              </w:rPr>
            </w:pPr>
            <w:r w:rsidRPr="000F5D65">
              <w:rPr>
                <w:rFonts w:ascii="Arial Narrow" w:hAnsi="Arial Narrow"/>
                <w:b/>
                <w:sz w:val="24"/>
                <w:szCs w:val="24"/>
                <w:lang w:val="pt-BR"/>
              </w:rPr>
              <w:t>DESCRIÇÃO</w:t>
            </w:r>
          </w:p>
        </w:tc>
        <w:tc>
          <w:tcPr>
            <w:tcW w:w="1275" w:type="dxa"/>
            <w:shd w:val="clear" w:color="auto" w:fill="DBE5F1" w:themeFill="accent1" w:themeFillTint="33"/>
          </w:tcPr>
          <w:p w:rsidR="000D04E0" w:rsidRPr="000F5D65" w:rsidRDefault="000D04E0" w:rsidP="0054548F">
            <w:pPr>
              <w:pStyle w:val="Corpodetexto"/>
              <w:spacing w:before="120" w:after="0" w:line="240" w:lineRule="auto"/>
              <w:jc w:val="center"/>
              <w:rPr>
                <w:rFonts w:ascii="Arial Narrow" w:hAnsi="Arial Narrow"/>
                <w:b/>
                <w:sz w:val="24"/>
                <w:szCs w:val="24"/>
                <w:lang w:val="pt-BR"/>
              </w:rPr>
            </w:pPr>
            <w:r w:rsidRPr="000F5D65">
              <w:rPr>
                <w:rFonts w:ascii="Arial Narrow" w:hAnsi="Arial Narrow"/>
                <w:b/>
                <w:sz w:val="24"/>
                <w:szCs w:val="24"/>
                <w:lang w:val="pt-BR"/>
              </w:rPr>
              <w:t>UNID.</w:t>
            </w:r>
          </w:p>
        </w:tc>
        <w:tc>
          <w:tcPr>
            <w:tcW w:w="1418" w:type="dxa"/>
            <w:shd w:val="clear" w:color="auto" w:fill="DBE5F1" w:themeFill="accent1" w:themeFillTint="33"/>
          </w:tcPr>
          <w:p w:rsidR="000D04E0" w:rsidRPr="000F5D65" w:rsidRDefault="000D04E0" w:rsidP="0054548F">
            <w:pPr>
              <w:pStyle w:val="Corpodetexto"/>
              <w:spacing w:before="120" w:after="0" w:line="240" w:lineRule="auto"/>
              <w:jc w:val="center"/>
              <w:rPr>
                <w:rFonts w:ascii="Arial Narrow" w:hAnsi="Arial Narrow"/>
                <w:b/>
                <w:sz w:val="24"/>
                <w:szCs w:val="24"/>
                <w:lang w:val="pt-BR"/>
              </w:rPr>
            </w:pPr>
            <w:r w:rsidRPr="000F5D65">
              <w:rPr>
                <w:rFonts w:ascii="Arial Narrow" w:hAnsi="Arial Narrow"/>
                <w:b/>
                <w:sz w:val="24"/>
                <w:szCs w:val="24"/>
                <w:lang w:val="pt-BR"/>
              </w:rPr>
              <w:t>QUANT.</w:t>
            </w:r>
          </w:p>
        </w:tc>
        <w:tc>
          <w:tcPr>
            <w:tcW w:w="1559" w:type="dxa"/>
            <w:shd w:val="clear" w:color="auto" w:fill="DBE5F1" w:themeFill="accent1" w:themeFillTint="33"/>
          </w:tcPr>
          <w:p w:rsidR="000D04E0" w:rsidRPr="000F5D65" w:rsidRDefault="000D04E0" w:rsidP="000F5D65">
            <w:pPr>
              <w:pStyle w:val="Corpodetexto"/>
              <w:spacing w:before="120" w:after="0" w:line="240" w:lineRule="auto"/>
              <w:jc w:val="center"/>
              <w:rPr>
                <w:rFonts w:ascii="Arial Narrow" w:hAnsi="Arial Narrow"/>
                <w:b/>
                <w:sz w:val="24"/>
                <w:szCs w:val="24"/>
                <w:lang w:val="pt-BR"/>
              </w:rPr>
            </w:pPr>
            <w:r>
              <w:rPr>
                <w:rFonts w:ascii="Arial Narrow" w:hAnsi="Arial Narrow"/>
                <w:b/>
                <w:sz w:val="24"/>
                <w:szCs w:val="24"/>
                <w:lang w:val="pt-BR"/>
              </w:rPr>
              <w:t>VALOR UNIT.</w:t>
            </w:r>
          </w:p>
        </w:tc>
        <w:tc>
          <w:tcPr>
            <w:tcW w:w="1701" w:type="dxa"/>
            <w:shd w:val="clear" w:color="auto" w:fill="DBE5F1" w:themeFill="accent1" w:themeFillTint="33"/>
          </w:tcPr>
          <w:p w:rsidR="000D04E0" w:rsidRDefault="000D04E0" w:rsidP="000F5D65">
            <w:pPr>
              <w:pStyle w:val="Corpodetexto"/>
              <w:spacing w:before="120" w:after="0" w:line="240" w:lineRule="auto"/>
              <w:jc w:val="center"/>
              <w:rPr>
                <w:rFonts w:ascii="Arial Narrow" w:hAnsi="Arial Narrow"/>
                <w:b/>
                <w:sz w:val="24"/>
                <w:szCs w:val="24"/>
                <w:lang w:val="pt-BR"/>
              </w:rPr>
            </w:pPr>
            <w:r>
              <w:rPr>
                <w:rFonts w:ascii="Arial Narrow" w:hAnsi="Arial Narrow"/>
                <w:b/>
                <w:sz w:val="24"/>
                <w:szCs w:val="24"/>
                <w:lang w:val="pt-BR"/>
              </w:rPr>
              <w:t>VALOR TOTAL</w:t>
            </w:r>
          </w:p>
        </w:tc>
      </w:tr>
      <w:tr w:rsidR="000D04E0" w:rsidTr="0054548F">
        <w:tc>
          <w:tcPr>
            <w:tcW w:w="687" w:type="dxa"/>
          </w:tcPr>
          <w:p w:rsidR="000D04E0" w:rsidRDefault="000D04E0" w:rsidP="002546B9">
            <w:pPr>
              <w:pStyle w:val="Corpodetexto"/>
              <w:spacing w:before="120" w:after="0" w:line="240" w:lineRule="auto"/>
              <w:rPr>
                <w:rFonts w:ascii="Arial Narrow" w:hAnsi="Arial Narrow"/>
                <w:sz w:val="24"/>
                <w:szCs w:val="24"/>
                <w:lang w:val="pt-BR"/>
              </w:rPr>
            </w:pPr>
            <w:r>
              <w:rPr>
                <w:rFonts w:ascii="Arial Narrow" w:hAnsi="Arial Narrow"/>
                <w:sz w:val="24"/>
                <w:szCs w:val="24"/>
                <w:lang w:val="pt-BR"/>
              </w:rPr>
              <w:t>01</w:t>
            </w:r>
          </w:p>
        </w:tc>
        <w:tc>
          <w:tcPr>
            <w:tcW w:w="3249"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CATÁLOGOS</w:t>
            </w:r>
          </w:p>
        </w:tc>
        <w:tc>
          <w:tcPr>
            <w:tcW w:w="1275"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UNID.</w:t>
            </w:r>
          </w:p>
        </w:tc>
        <w:tc>
          <w:tcPr>
            <w:tcW w:w="1418"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5.725</w:t>
            </w:r>
          </w:p>
        </w:tc>
        <w:tc>
          <w:tcPr>
            <w:tcW w:w="1559" w:type="dxa"/>
          </w:tcPr>
          <w:p w:rsidR="000D04E0" w:rsidRDefault="000D04E0" w:rsidP="002546B9">
            <w:pPr>
              <w:pStyle w:val="Corpodetexto"/>
              <w:spacing w:before="120" w:after="0" w:line="240" w:lineRule="auto"/>
              <w:rPr>
                <w:rFonts w:ascii="Arial Narrow" w:hAnsi="Arial Narrow"/>
                <w:sz w:val="24"/>
                <w:szCs w:val="24"/>
                <w:lang w:val="pt-BR"/>
              </w:rPr>
            </w:pPr>
          </w:p>
        </w:tc>
        <w:tc>
          <w:tcPr>
            <w:tcW w:w="1701" w:type="dxa"/>
          </w:tcPr>
          <w:p w:rsidR="000D04E0" w:rsidRDefault="000D04E0" w:rsidP="002546B9">
            <w:pPr>
              <w:pStyle w:val="Corpodetexto"/>
              <w:spacing w:before="120" w:after="0" w:line="240" w:lineRule="auto"/>
              <w:rPr>
                <w:rFonts w:ascii="Arial Narrow" w:hAnsi="Arial Narrow"/>
                <w:sz w:val="24"/>
                <w:szCs w:val="24"/>
                <w:lang w:val="pt-BR"/>
              </w:rPr>
            </w:pPr>
          </w:p>
        </w:tc>
      </w:tr>
      <w:tr w:rsidR="000D04E0" w:rsidTr="0054548F">
        <w:tc>
          <w:tcPr>
            <w:tcW w:w="687" w:type="dxa"/>
          </w:tcPr>
          <w:p w:rsidR="000D04E0" w:rsidRDefault="000D04E0" w:rsidP="002546B9">
            <w:pPr>
              <w:pStyle w:val="Corpodetexto"/>
              <w:spacing w:before="120" w:after="0" w:line="240" w:lineRule="auto"/>
              <w:rPr>
                <w:rFonts w:ascii="Arial Narrow" w:hAnsi="Arial Narrow"/>
                <w:sz w:val="24"/>
                <w:szCs w:val="24"/>
                <w:lang w:val="pt-BR"/>
              </w:rPr>
            </w:pPr>
            <w:r>
              <w:rPr>
                <w:rFonts w:ascii="Arial Narrow" w:hAnsi="Arial Narrow"/>
                <w:sz w:val="24"/>
                <w:szCs w:val="24"/>
                <w:lang w:val="pt-BR"/>
              </w:rPr>
              <w:t>02</w:t>
            </w:r>
          </w:p>
        </w:tc>
        <w:tc>
          <w:tcPr>
            <w:tcW w:w="3249"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ADESIVOS</w:t>
            </w:r>
          </w:p>
        </w:tc>
        <w:tc>
          <w:tcPr>
            <w:tcW w:w="1275"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M²</w:t>
            </w:r>
          </w:p>
        </w:tc>
        <w:tc>
          <w:tcPr>
            <w:tcW w:w="1418" w:type="dxa"/>
          </w:tcPr>
          <w:p w:rsidR="000D04E0" w:rsidRDefault="000D04E0" w:rsidP="0054548F">
            <w:pPr>
              <w:pStyle w:val="Corpodetexto"/>
              <w:spacing w:before="120" w:after="0" w:line="240" w:lineRule="auto"/>
              <w:jc w:val="center"/>
              <w:rPr>
                <w:rFonts w:ascii="Arial Narrow" w:hAnsi="Arial Narrow"/>
                <w:sz w:val="24"/>
                <w:szCs w:val="24"/>
                <w:lang w:val="pt-BR"/>
              </w:rPr>
            </w:pPr>
            <w:r>
              <w:rPr>
                <w:rFonts w:ascii="Arial Narrow" w:hAnsi="Arial Narrow"/>
                <w:sz w:val="24"/>
                <w:szCs w:val="24"/>
                <w:lang w:val="pt-BR"/>
              </w:rPr>
              <w:t>120</w:t>
            </w:r>
          </w:p>
        </w:tc>
        <w:tc>
          <w:tcPr>
            <w:tcW w:w="1559" w:type="dxa"/>
          </w:tcPr>
          <w:p w:rsidR="000D04E0" w:rsidRDefault="000D04E0" w:rsidP="002546B9">
            <w:pPr>
              <w:pStyle w:val="Corpodetexto"/>
              <w:spacing w:before="120" w:after="0" w:line="240" w:lineRule="auto"/>
              <w:rPr>
                <w:rFonts w:ascii="Arial Narrow" w:hAnsi="Arial Narrow"/>
                <w:sz w:val="24"/>
                <w:szCs w:val="24"/>
                <w:lang w:val="pt-BR"/>
              </w:rPr>
            </w:pPr>
          </w:p>
        </w:tc>
        <w:tc>
          <w:tcPr>
            <w:tcW w:w="1701" w:type="dxa"/>
          </w:tcPr>
          <w:p w:rsidR="000D04E0" w:rsidRDefault="000D04E0" w:rsidP="002546B9">
            <w:pPr>
              <w:pStyle w:val="Corpodetexto"/>
              <w:spacing w:before="120" w:after="0" w:line="240" w:lineRule="auto"/>
              <w:rPr>
                <w:rFonts w:ascii="Arial Narrow" w:hAnsi="Arial Narrow"/>
                <w:sz w:val="24"/>
                <w:szCs w:val="24"/>
                <w:lang w:val="pt-BR"/>
              </w:rPr>
            </w:pPr>
          </w:p>
        </w:tc>
      </w:tr>
      <w:tr w:rsidR="0054548F" w:rsidTr="0054548F">
        <w:tc>
          <w:tcPr>
            <w:tcW w:w="8188" w:type="dxa"/>
            <w:gridSpan w:val="5"/>
            <w:shd w:val="clear" w:color="auto" w:fill="DBE5F1" w:themeFill="accent1" w:themeFillTint="33"/>
          </w:tcPr>
          <w:p w:rsidR="0054548F" w:rsidRPr="0054548F" w:rsidRDefault="0054548F" w:rsidP="0054548F">
            <w:pPr>
              <w:pStyle w:val="Corpodetexto"/>
              <w:spacing w:before="120" w:after="0" w:line="240" w:lineRule="auto"/>
              <w:jc w:val="center"/>
              <w:rPr>
                <w:rFonts w:ascii="Arial Narrow" w:hAnsi="Arial Narrow"/>
                <w:b/>
                <w:sz w:val="24"/>
                <w:szCs w:val="24"/>
                <w:lang w:val="pt-BR"/>
              </w:rPr>
            </w:pPr>
            <w:r w:rsidRPr="0054548F">
              <w:rPr>
                <w:rFonts w:ascii="Arial Narrow" w:hAnsi="Arial Narrow"/>
                <w:b/>
                <w:sz w:val="24"/>
                <w:szCs w:val="24"/>
                <w:lang w:val="pt-BR"/>
              </w:rPr>
              <w:t>Valor total da proposta</w:t>
            </w:r>
          </w:p>
        </w:tc>
        <w:tc>
          <w:tcPr>
            <w:tcW w:w="1701" w:type="dxa"/>
          </w:tcPr>
          <w:p w:rsidR="0054548F" w:rsidRDefault="0054548F" w:rsidP="002546B9">
            <w:pPr>
              <w:pStyle w:val="Corpodetexto"/>
              <w:spacing w:before="120" w:after="0" w:line="240" w:lineRule="auto"/>
              <w:rPr>
                <w:rFonts w:ascii="Arial Narrow" w:hAnsi="Arial Narrow"/>
                <w:sz w:val="24"/>
                <w:szCs w:val="24"/>
                <w:lang w:val="pt-BR"/>
              </w:rPr>
            </w:pPr>
          </w:p>
        </w:tc>
      </w:tr>
    </w:tbl>
    <w:p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rsidR="006D1FF3" w:rsidRPr="008066FE" w:rsidRDefault="00283F11" w:rsidP="000D04E0">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rsidR="00AF6E2A" w:rsidRPr="008066FE" w:rsidRDefault="00283F11" w:rsidP="000D04E0">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 xml:space="preserve">Vigência </w:t>
      </w:r>
      <w:r w:rsidR="00F60BF8">
        <w:rPr>
          <w:rFonts w:ascii="Arial Narrow" w:eastAsia="Calibri" w:hAnsi="Arial Narrow" w:cs="Calibri"/>
          <w:color w:val="000000"/>
        </w:rPr>
        <w:t>do</w:t>
      </w:r>
      <w:r w:rsidRPr="008066FE">
        <w:rPr>
          <w:rFonts w:ascii="Arial Narrow" w:eastAsia="Calibri" w:hAnsi="Arial Narrow" w:cs="Calibri"/>
          <w:color w:val="000000"/>
        </w:rPr>
        <w:t xml:space="preserve"> </w:t>
      </w:r>
      <w:r w:rsidR="00F60BF8">
        <w:rPr>
          <w:rFonts w:ascii="Arial Narrow" w:eastAsia="Calibri" w:hAnsi="Arial Narrow" w:cs="Calibri"/>
          <w:color w:val="000000"/>
        </w:rPr>
        <w:t>contrato</w:t>
      </w:r>
      <w:r w:rsidRPr="008066FE">
        <w:rPr>
          <w:rFonts w:ascii="Arial Narrow" w:eastAsia="Calibri" w:hAnsi="Arial Narrow" w:cs="Calibri"/>
          <w:color w:val="000000"/>
        </w:rPr>
        <w:t xml:space="preserve">: </w:t>
      </w:r>
      <w:r w:rsidR="00F60BF8">
        <w:rPr>
          <w:rFonts w:ascii="Arial Narrow" w:eastAsia="Calibri" w:hAnsi="Arial Narrow" w:cs="Calibri"/>
          <w:color w:val="000000"/>
        </w:rPr>
        <w:t>02</w:t>
      </w:r>
      <w:r w:rsidRPr="008066FE">
        <w:rPr>
          <w:rFonts w:ascii="Arial Narrow" w:eastAsia="Calibri" w:hAnsi="Arial Narrow" w:cs="Calibri"/>
          <w:color w:val="000000"/>
        </w:rPr>
        <w:t xml:space="preserve"> (</w:t>
      </w:r>
      <w:r w:rsidR="00F60BF8">
        <w:rPr>
          <w:rFonts w:ascii="Arial Narrow" w:eastAsia="Calibri" w:hAnsi="Arial Narrow" w:cs="Calibri"/>
          <w:color w:val="000000"/>
        </w:rPr>
        <w:t>dois</w:t>
      </w:r>
      <w:r w:rsidRPr="008066FE">
        <w:rPr>
          <w:rFonts w:ascii="Arial Narrow" w:eastAsia="Calibri" w:hAnsi="Arial Narrow" w:cs="Calibri"/>
          <w:color w:val="000000"/>
        </w:rPr>
        <w:t xml:space="preserve">) meses contados da data de assinatura, podendo ser prorrogado nos termos </w:t>
      </w:r>
      <w:r w:rsidR="00F60BF8">
        <w:rPr>
          <w:rFonts w:ascii="Arial Narrow" w:eastAsia="Calibri" w:hAnsi="Arial Narrow" w:cs="Calibri"/>
          <w:color w:val="000000"/>
        </w:rPr>
        <w:t>da Lei 14.133/21;</w:t>
      </w:r>
    </w:p>
    <w:p w:rsidR="006D1FF3" w:rsidRPr="008066FE" w:rsidRDefault="00283F11" w:rsidP="000D04E0">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Prazo de Entrega</w:t>
      </w:r>
      <w:r w:rsidR="00084038" w:rsidRPr="008066FE">
        <w:rPr>
          <w:rFonts w:ascii="Arial Narrow" w:eastAsia="Calibri" w:hAnsi="Arial Narrow" w:cs="Calibri"/>
          <w:color w:val="000000"/>
        </w:rPr>
        <w:t xml:space="preserve">: </w:t>
      </w:r>
      <w:r w:rsidR="00466220"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466220" w:rsidRPr="008066FE">
        <w:rPr>
          <w:rFonts w:ascii="Arial Narrow" w:hAnsi="Arial Narrow"/>
          <w:color w:val="000000" w:themeColor="text1"/>
        </w:rPr>
        <w:t xml:space="preserve"> (</w:t>
      </w:r>
      <w:r w:rsidR="00F47475">
        <w:rPr>
          <w:rFonts w:ascii="Arial Narrow" w:hAnsi="Arial Narrow"/>
          <w:color w:val="000000" w:themeColor="text1"/>
        </w:rPr>
        <w:t>quinze</w:t>
      </w:r>
      <w:r w:rsidR="00466220"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8066FE">
        <w:rPr>
          <w:rFonts w:ascii="Arial Narrow" w:eastAsia="Calibri" w:hAnsi="Arial Narrow" w:cs="Calibri"/>
          <w:color w:val="000000"/>
        </w:rPr>
        <w:t>;</w:t>
      </w:r>
    </w:p>
    <w:p w:rsidR="00AF6E2A" w:rsidRPr="00AC12CB" w:rsidRDefault="00283F11" w:rsidP="000D04E0">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AC12CB">
        <w:rPr>
          <w:rFonts w:ascii="Arial Narrow" w:eastAsia="Calibri" w:hAnsi="Arial Narrow" w:cs="Calibri"/>
          <w:color w:val="000000"/>
        </w:rPr>
        <w:t>Local de Entrega</w:t>
      </w:r>
      <w:r w:rsidR="00084038" w:rsidRPr="00AC12CB">
        <w:rPr>
          <w:rFonts w:ascii="Arial Narrow" w:eastAsia="Calibri" w:hAnsi="Arial Narrow" w:cs="Calibri"/>
          <w:color w:val="000000"/>
        </w:rPr>
        <w:t xml:space="preserve">: </w:t>
      </w:r>
      <w:r w:rsidR="00AC12CB" w:rsidRPr="00AC12CB">
        <w:rPr>
          <w:rFonts w:ascii="Arial Narrow" w:hAnsi="Arial Narrow" w:cs="Tahoma"/>
          <w:bCs/>
        </w:rPr>
        <w:t>As entregas deverão ser efetuadas de forma parcelada</w:t>
      </w:r>
      <w:r w:rsidR="00AC12CB" w:rsidRPr="00AC12CB">
        <w:rPr>
          <w:rFonts w:ascii="Arial Narrow" w:hAnsi="Arial Narrow" w:cs="Tahoma"/>
          <w:lang w:eastAsia="zh-CN"/>
        </w:rPr>
        <w:t xml:space="preserve">, </w:t>
      </w:r>
      <w:r w:rsidR="00AC12CB" w:rsidRPr="00AC12CB">
        <w:rPr>
          <w:rFonts w:ascii="Arial Narrow" w:hAnsi="Arial Narrow" w:cs="Tahoma"/>
          <w:bCs/>
        </w:rPr>
        <w:t>em dias úteis, de 2ª a 6ª feira, no horário compreendido entre às 09:00 e 16:00 horas,</w:t>
      </w:r>
      <w:r w:rsidR="00AC12CB" w:rsidRPr="00AC12CB">
        <w:rPr>
          <w:rFonts w:ascii="Arial Narrow" w:hAnsi="Arial Narrow" w:cs="Tahoma"/>
          <w:lang w:eastAsia="zh-CN"/>
        </w:rPr>
        <w:t xml:space="preserve"> </w:t>
      </w:r>
      <w:r w:rsidR="00AC12CB" w:rsidRPr="00AC12CB">
        <w:rPr>
          <w:rFonts w:ascii="Arial Narrow" w:hAnsi="Arial Narrow" w:cs="Tahoma"/>
          <w:bCs/>
        </w:rPr>
        <w:t xml:space="preserve">correndo por conta da Contratada as despesas de embalagem, seguro, transporte, montagem, tributos, encargos trabalhistas e </w:t>
      </w:r>
      <w:r w:rsidR="00D17BDA">
        <w:rPr>
          <w:rFonts w:ascii="Arial Narrow" w:hAnsi="Arial Narrow" w:cs="Tahoma"/>
          <w:bCs/>
        </w:rPr>
        <w:t xml:space="preserve">previdenciários decorrentes, na Secretaria Municipal de Turismo, Esporte e Juventude, do Departamento de Turismo, situada a Avenida Tabelião Passarela, nº 676, Mairiporã, ou em endereço indicado pela Secretaria requisitante desde que o mesmo seja dentro do município de Mairiporã. </w:t>
      </w:r>
    </w:p>
    <w:p w:rsidR="00AF6E2A" w:rsidRPr="008066FE" w:rsidRDefault="0082761E" w:rsidP="000D04E0">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Pr>
          <w:rFonts w:ascii="Arial Narrow" w:eastAsia="Times New Roman" w:hAnsi="Arial Narrow" w:cs="Tahoma"/>
        </w:rPr>
        <w:lastRenderedPageBreak/>
        <w:t>Caso os produtos entregues estiverem em desacordo, quanto à qualidade, o produto será devolvido e a empresa terá que repor os produtos de acordo, no prazo de 05 (cinco) dias úteis.</w:t>
      </w:r>
    </w:p>
    <w:p w:rsidR="00AF6E2A" w:rsidRPr="008066FE" w:rsidRDefault="00283F11" w:rsidP="000D04E0">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rsidR="00084038" w:rsidRPr="008066FE" w:rsidRDefault="00283F11" w:rsidP="000D04E0">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rsidR="00084038" w:rsidRDefault="00283F11" w:rsidP="000D04E0">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rsidR="00A23CED" w:rsidRPr="008066FE" w:rsidRDefault="00BF67C1" w:rsidP="00A23C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B163A">
        <w:rPr>
          <w:rFonts w:ascii="Arial Narrow" w:hAnsi="Arial Narrow" w:cs="Tahoma"/>
          <w:bCs/>
        </w:rPr>
        <w:t xml:space="preserve">Declaração de concordância de que, caso seja vencedora do certame, apresentará no momento da assinatura do contrato documentação que comprove a certificação FSC ou </w:t>
      </w:r>
      <w:proofErr w:type="spellStart"/>
      <w:r w:rsidRPr="007B163A">
        <w:rPr>
          <w:rFonts w:ascii="Arial Narrow" w:hAnsi="Arial Narrow" w:cs="Tahoma"/>
          <w:bCs/>
        </w:rPr>
        <w:t>Cerflor</w:t>
      </w:r>
      <w:proofErr w:type="spellEnd"/>
      <w:r w:rsidRPr="007B163A">
        <w:rPr>
          <w:rFonts w:ascii="Arial Narrow" w:hAnsi="Arial Narrow" w:cs="Tahoma"/>
          <w:bCs/>
        </w:rPr>
        <w:t xml:space="preserve"> ou similar da licitante</w:t>
      </w:r>
      <w:r>
        <w:rPr>
          <w:rFonts w:ascii="Arial Narrow" w:hAnsi="Arial Narrow" w:cs="Tahoma"/>
          <w:bCs/>
        </w:rPr>
        <w:t>.</w:t>
      </w:r>
    </w:p>
    <w:p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rsidR="0039174F" w:rsidRPr="008066FE" w:rsidRDefault="0039174F" w:rsidP="0039174F">
      <w:pPr>
        <w:jc w:val="right"/>
        <w:rPr>
          <w:rFonts w:ascii="Arial Narrow" w:eastAsia="Calibri" w:hAnsi="Arial Narrow" w:cs="Calibri"/>
        </w:rPr>
      </w:pPr>
    </w:p>
    <w:p w:rsidR="00084038" w:rsidRPr="008066FE" w:rsidRDefault="00084038" w:rsidP="0039174F">
      <w:pPr>
        <w:jc w:val="right"/>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rsidR="00610C30"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rsidR="00BF67C1" w:rsidRPr="008066FE" w:rsidRDefault="00BF67C1" w:rsidP="0039174F">
      <w:pPr>
        <w:jc w:val="center"/>
        <w:rPr>
          <w:rFonts w:ascii="Arial Narrow" w:eastAsia="Calibri" w:hAnsi="Arial Narrow" w:cs="Calibri"/>
        </w:rPr>
      </w:pPr>
    </w:p>
    <w:p w:rsidR="00610C30" w:rsidRPr="008066FE" w:rsidRDefault="00610C30" w:rsidP="0039174F">
      <w:pPr>
        <w:jc w:val="center"/>
        <w:rPr>
          <w:rFonts w:ascii="Arial Narrow" w:eastAsia="Calibri" w:hAnsi="Arial Narrow" w:cs="Calibri"/>
        </w:rPr>
      </w:pPr>
    </w:p>
    <w:p w:rsidR="00610C30" w:rsidRPr="008066FE" w:rsidRDefault="00610C30" w:rsidP="0039174F">
      <w:pPr>
        <w:jc w:val="center"/>
        <w:rPr>
          <w:rFonts w:ascii="Arial Narrow" w:eastAsia="Calibri" w:hAnsi="Arial Narrow" w:cs="Calibri"/>
        </w:rPr>
      </w:pPr>
    </w:p>
    <w:p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8066FE" w:rsidRDefault="00CB2420">
      <w:pPr>
        <w:rPr>
          <w:rFonts w:ascii="Arial Narrow" w:eastAsia="Calibri" w:hAnsi="Arial Narrow" w:cs="Calibri"/>
        </w:rPr>
      </w:pPr>
      <w:r w:rsidRPr="008066FE">
        <w:rPr>
          <w:rFonts w:ascii="Arial Narrow" w:eastAsia="Calibri" w:hAnsi="Arial Narrow" w:cs="Calibri"/>
        </w:rPr>
        <w:br w:type="page"/>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t>ANEXO III – DECLARAÇÃO DE SUJEIÇÃO ÀS CONDIÇÕES ESTABELECIDAS NO EDITAL E DE INEXISTÊNCIA DE FATOS SUPERVENIENTES IMPEDITIVOS DA HABILITAÇÃO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0D053E">
        <w:rPr>
          <w:rFonts w:ascii="Arial Narrow" w:eastAsia="Calibri" w:hAnsi="Arial Narrow" w:cs="Calibri"/>
          <w:b/>
        </w:rPr>
        <w:t>15.617/2024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8066FE" w:rsidRDefault="006D1FF3" w:rsidP="0039174F">
      <w:pPr>
        <w:ind w:firstLine="2500"/>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24</w:t>
      </w:r>
      <w:r w:rsidR="0002120B" w:rsidRPr="008066FE">
        <w:rPr>
          <w:rFonts w:ascii="Arial Narrow" w:eastAsia="Calibri" w:hAnsi="Arial Narrow" w:cs="Calibri"/>
          <w:color w:val="000000"/>
        </w:rPr>
        <w:t>.</w:t>
      </w: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E16E70" w:rsidRPr="008066FE" w:rsidRDefault="00E16E70">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0D053E">
        <w:rPr>
          <w:rFonts w:ascii="Arial Narrow" w:eastAsia="Calibri" w:hAnsi="Arial Narrow" w:cs="Calibri"/>
          <w:b/>
        </w:rPr>
        <w:t>15.617/2024</w:t>
      </w:r>
    </w:p>
    <w:p w:rsidR="00316671" w:rsidRPr="008066FE" w:rsidRDefault="00316671">
      <w:pPr>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b/>
        </w:rPr>
      </w:pPr>
    </w:p>
    <w:p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 xml:space="preserve">Em atendimento ao previsto no Edital do Pregão Presencial nº </w:t>
      </w:r>
      <w:r w:rsidR="0083626D">
        <w:rPr>
          <w:rFonts w:ascii="Arial Narrow" w:eastAsia="Times New Roman" w:hAnsi="Arial Narrow" w:cs="Tahoma"/>
        </w:rPr>
        <w:t>XXX</w:t>
      </w:r>
      <w:r w:rsidRPr="008066FE">
        <w:rPr>
          <w:rFonts w:ascii="Arial Narrow" w:eastAsia="Times New Roman" w:hAnsi="Arial Narrow" w:cs="Tahoma"/>
        </w:rPr>
        <w:t>/2024,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rsidR="00084038" w:rsidRPr="008066FE" w:rsidRDefault="00084038" w:rsidP="000D04E0">
      <w:pPr>
        <w:widowControl w:val="0"/>
        <w:numPr>
          <w:ilvl w:val="0"/>
          <w:numId w:val="20"/>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8066FE" w:rsidRDefault="00084038" w:rsidP="000D04E0">
      <w:pPr>
        <w:widowControl w:val="0"/>
        <w:numPr>
          <w:ilvl w:val="0"/>
          <w:numId w:val="20"/>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8066FE" w:rsidRDefault="00084038" w:rsidP="000D04E0">
      <w:pPr>
        <w:widowControl w:val="0"/>
        <w:numPr>
          <w:ilvl w:val="0"/>
          <w:numId w:val="20"/>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8066FE" w:rsidRDefault="00084038" w:rsidP="000D04E0">
      <w:pPr>
        <w:widowControl w:val="0"/>
        <w:numPr>
          <w:ilvl w:val="0"/>
          <w:numId w:val="20"/>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8066FE" w:rsidRDefault="00084038" w:rsidP="000D04E0">
      <w:pPr>
        <w:widowControl w:val="0"/>
        <w:numPr>
          <w:ilvl w:val="0"/>
          <w:numId w:val="20"/>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1C2409">
      <w:pPr>
        <w:spacing w:after="120" w:line="360" w:lineRule="atLeast"/>
        <w:jc w:val="both"/>
        <w:rPr>
          <w:rFonts w:ascii="Arial Narrow" w:eastAsia="Calibri" w:hAnsi="Arial Narrow" w:cs="Calibri"/>
          <w:b/>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0D053E">
        <w:rPr>
          <w:rFonts w:ascii="Arial Narrow" w:eastAsia="Calibri" w:hAnsi="Arial Narrow" w:cs="Calibri"/>
          <w:b/>
        </w:rPr>
        <w:t>15.617/2024</w:t>
      </w:r>
    </w:p>
    <w:p w:rsidR="006D1FF3" w:rsidRPr="008066FE" w:rsidRDefault="006D1FF3" w:rsidP="001C2409">
      <w:pPr>
        <w:spacing w:after="120" w:line="360" w:lineRule="atLeast"/>
        <w:jc w:val="both"/>
        <w:rPr>
          <w:rFonts w:ascii="Arial Narrow" w:eastAsia="Calibri" w:hAnsi="Arial Narrow" w:cs="Calibri"/>
        </w:rPr>
      </w:pPr>
    </w:p>
    <w:p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196396">
        <w:rPr>
          <w:rFonts w:ascii="Arial Narrow" w:eastAsia="Calibri" w:hAnsi="Arial Narrow" w:cs="Calibri"/>
          <w:b/>
        </w:rPr>
        <w:t>036/2024</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00045B06" w:rsidRPr="008066FE">
        <w:rPr>
          <w:rFonts w:ascii="Arial Narrow" w:eastAsia="Calibri" w:hAnsi="Arial Narrow" w:cs="Calibri"/>
          <w:b/>
        </w:rPr>
        <w:t xml:space="preserve">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00045B06" w:rsidRPr="008066FE">
        <w:rPr>
          <w:rFonts w:ascii="Arial Narrow" w:eastAsia="Calibri" w:hAnsi="Arial Narrow" w:cs="Calibri"/>
          <w:b/>
        </w:rPr>
        <w:t xml:space="preserve">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00045B06" w:rsidRPr="008066FE">
        <w:rPr>
          <w:rFonts w:ascii="Arial Narrow" w:eastAsia="Calibri" w:hAnsi="Arial Narrow" w:cs="Calibri"/>
          <w:b/>
        </w:rPr>
        <w:t xml:space="preserve">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00045B06" w:rsidRPr="008066FE">
        <w:rPr>
          <w:rFonts w:ascii="Arial Narrow" w:eastAsia="Calibri" w:hAnsi="Arial Narrow" w:cs="Calibri"/>
          <w:b/>
        </w:rPr>
        <w:t xml:space="preserve">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r w:rsidR="007A4F95" w:rsidRPr="008066FE">
        <w:rPr>
          <w:rFonts w:ascii="Arial Narrow" w:eastAsia="Calibri" w:hAnsi="Arial Narrow" w:cs="Calibri"/>
          <w:b/>
        </w:rPr>
        <w:t xml:space="preserve"> </w:t>
      </w:r>
      <w:r w:rsidR="007A4F95" w:rsidRPr="008066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8066FE">
        <w:rPr>
          <w:rFonts w:ascii="Arial Narrow" w:eastAsia="Calibri" w:hAnsi="Arial Narrow" w:cs="Calibri"/>
        </w:rPr>
        <w:t xml:space="preserve"> </w:t>
      </w:r>
    </w:p>
    <w:p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 de ..........   de 2024.</w:t>
      </w:r>
    </w:p>
    <w:p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0D053E">
        <w:rPr>
          <w:rFonts w:ascii="Arial Narrow" w:eastAsia="Calibri" w:hAnsi="Arial Narrow" w:cs="Calibri"/>
          <w:b/>
        </w:rPr>
        <w:t>15.617/2024</w:t>
      </w:r>
    </w:p>
    <w:p w:rsidR="006D1FF3" w:rsidRPr="008066FE" w:rsidRDefault="006D1FF3" w:rsidP="00E231B2">
      <w:pPr>
        <w:widowControl w:val="0"/>
        <w:spacing w:after="120" w:line="360" w:lineRule="atLeast"/>
        <w:jc w:val="both"/>
        <w:rPr>
          <w:rFonts w:ascii="Arial Narrow" w:eastAsia="Calibri" w:hAnsi="Arial Narrow" w:cs="Calibri"/>
          <w:b/>
        </w:rPr>
      </w:pPr>
    </w:p>
    <w:p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rsidR="003719F3" w:rsidRPr="008066FE" w:rsidRDefault="003719F3" w:rsidP="00E231B2">
      <w:pPr>
        <w:widowControl w:val="0"/>
        <w:spacing w:after="120" w:line="360" w:lineRule="atLeast"/>
        <w:jc w:val="both"/>
        <w:rPr>
          <w:rFonts w:ascii="Arial Narrow" w:eastAsia="Calibri" w:hAnsi="Arial Narrow" w:cs="Calibri"/>
        </w:rPr>
      </w:pPr>
    </w:p>
    <w:p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rsidR="003719F3" w:rsidRPr="008066FE" w:rsidRDefault="003719F3"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rsidR="006D1FF3" w:rsidRPr="008066FE" w:rsidRDefault="003719F3" w:rsidP="000D04E0">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w:t>
      </w:r>
      <w:proofErr w:type="spellStart"/>
      <w:r w:rsidRPr="008066FE">
        <w:rPr>
          <w:rFonts w:ascii="Arial Narrow" w:eastAsia="Calibri" w:hAnsi="Arial Narrow" w:cs="Calibri"/>
          <w:color w:val="000000"/>
        </w:rPr>
        <w:t>epp</w:t>
      </w:r>
      <w:proofErr w:type="spellEnd"/>
      <w:r w:rsidRPr="008066FE">
        <w:rPr>
          <w:rFonts w:ascii="Arial Narrow" w:eastAsia="Calibri" w:hAnsi="Arial Narrow" w:cs="Calibri"/>
          <w:color w:val="000000"/>
        </w:rPr>
        <w:t xml:space="preserve">,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rsidR="006D1FF3" w:rsidRPr="008066FE" w:rsidRDefault="0002120B" w:rsidP="000D04E0">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8066FE">
        <w:rPr>
          <w:rFonts w:ascii="Arial Narrow" w:eastAsia="Calibri" w:hAnsi="Arial Narrow" w:cs="Calibri"/>
          <w:color w:val="000000"/>
        </w:rPr>
        <w:t>epp</w:t>
      </w:r>
      <w:proofErr w:type="spellEnd"/>
      <w:r w:rsidR="003719F3" w:rsidRPr="008066FE">
        <w:rPr>
          <w:rFonts w:ascii="Arial Narrow" w:eastAsia="Calibri" w:hAnsi="Arial Narrow" w:cs="Calibri"/>
          <w:color w:val="000000"/>
        </w:rPr>
        <w:t xml:space="preserve">,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rsidR="00E231B2" w:rsidRPr="008066FE" w:rsidRDefault="00E231B2" w:rsidP="00E231B2">
      <w:pPr>
        <w:widowControl w:val="0"/>
        <w:spacing w:after="120" w:line="360" w:lineRule="atLeast"/>
        <w:jc w:val="center"/>
        <w:rPr>
          <w:rFonts w:ascii="Arial Narrow" w:eastAsia="Calibri" w:hAnsi="Arial Narrow" w:cs="Calibri"/>
        </w:rPr>
      </w:pPr>
    </w:p>
    <w:p w:rsidR="001C2409" w:rsidRPr="008066FE" w:rsidRDefault="001C2409" w:rsidP="00E231B2">
      <w:pPr>
        <w:widowControl w:val="0"/>
        <w:spacing w:after="120" w:line="360" w:lineRule="atLeast"/>
        <w:jc w:val="center"/>
        <w:rPr>
          <w:rFonts w:ascii="Arial Narrow" w:eastAsia="Calibri" w:hAnsi="Arial Narrow" w:cs="Calibri"/>
        </w:rPr>
      </w:pPr>
    </w:p>
    <w:p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8F58D1">
        <w:rPr>
          <w:rFonts w:ascii="Arial Narrow" w:eastAsia="Calibri" w:hAnsi="Arial Narrow" w:cs="Calibri"/>
          <w:b/>
        </w:rPr>
        <w:t>15.617/2024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 xml:space="preserve">________________ em, ___ de _________ </w:t>
      </w:r>
      <w:proofErr w:type="spellStart"/>
      <w:r w:rsidRPr="008066FE">
        <w:rPr>
          <w:rFonts w:ascii="Arial Narrow" w:eastAsia="Calibri" w:hAnsi="Arial Narrow" w:cs="Calibri"/>
          <w:color w:val="000000"/>
        </w:rPr>
        <w:t>de</w:t>
      </w:r>
      <w:proofErr w:type="spellEnd"/>
      <w:r w:rsidRPr="008066FE">
        <w:rPr>
          <w:rFonts w:ascii="Arial Narrow" w:eastAsia="Calibri" w:hAnsi="Arial Narrow" w:cs="Calibri"/>
          <w:color w:val="000000"/>
        </w:rPr>
        <w:t xml:space="preserve"> 2024.</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0B0475">
      <w:pPr>
        <w:spacing w:line="360" w:lineRule="atLeast"/>
        <w:jc w:val="both"/>
        <w:rPr>
          <w:rFonts w:ascii="Arial Narrow" w:eastAsia="Calibri" w:hAnsi="Arial Narrow" w:cs="Calibri"/>
          <w:b/>
        </w:rPr>
      </w:pP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8F58D1">
        <w:rPr>
          <w:rFonts w:ascii="Arial Narrow" w:eastAsia="Calibri" w:hAnsi="Arial Narrow" w:cs="Calibri"/>
          <w:b/>
        </w:rPr>
        <w:t>15.617/2024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196396">
        <w:rPr>
          <w:rFonts w:ascii="Arial Narrow" w:eastAsia="Calibri" w:hAnsi="Arial Narrow" w:cs="Calibri"/>
          <w:b/>
        </w:rPr>
        <w:t>036/2024</w:t>
      </w: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 de ...................   de 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rsidR="006D1FF3" w:rsidRPr="008066FE" w:rsidRDefault="006D1FF3" w:rsidP="00D76491">
      <w:pPr>
        <w:spacing w:before="120" w:after="60"/>
        <w:jc w:val="both"/>
        <w:rPr>
          <w:rFonts w:ascii="Arial Narrow" w:eastAsia="Calibri" w:hAnsi="Arial Narrow" w:cs="Calibri"/>
          <w:b/>
        </w:rPr>
      </w:pPr>
    </w:p>
    <w:p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 xml:space="preserve">TERMO DE CONTRATO DE COMPRA Nº ......../....,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rsidR="006D1FF3" w:rsidRPr="008066FE" w:rsidRDefault="006D1FF3" w:rsidP="00D76491">
      <w:pPr>
        <w:spacing w:before="120" w:after="60"/>
        <w:ind w:right="-15"/>
        <w:jc w:val="both"/>
        <w:rPr>
          <w:rFonts w:ascii="Arial Narrow" w:eastAsia="Calibri" w:hAnsi="Arial Narrow" w:cs="Calibri"/>
          <w:b/>
          <w:color w:val="FF0000"/>
        </w:rPr>
      </w:pPr>
    </w:p>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inscrita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doravante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r w:rsidRPr="008066FE">
        <w:rPr>
          <w:rFonts w:ascii="Arial Narrow" w:eastAsia="Calibri" w:hAnsi="Arial Narrow" w:cs="Calibri"/>
          <w:color w:val="000000"/>
        </w:rPr>
        <w:t>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196396">
        <w:rPr>
          <w:rFonts w:ascii="Arial Narrow" w:eastAsia="Calibri" w:hAnsi="Arial Narrow" w:cs="Calibri"/>
          <w:color w:val="000000"/>
        </w:rPr>
        <w:t>036/2024</w:t>
      </w:r>
      <w:r w:rsidRPr="008066FE">
        <w:rPr>
          <w:rFonts w:ascii="Arial Narrow" w:eastAsia="Calibri" w:hAnsi="Arial Narrow" w:cs="Calibri"/>
          <w:color w:val="000000"/>
        </w:rPr>
        <w:t>,  mediante as cláusulas e condições a seguir enunciadas.</w:t>
      </w:r>
    </w:p>
    <w:p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rsidR="006D1FF3" w:rsidRPr="008066FE" w:rsidRDefault="0002120B" w:rsidP="000D04E0">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001D74A8">
        <w:rPr>
          <w:rFonts w:ascii="Arial Narrow" w:hAnsi="Arial Narrow" w:cs="Arial"/>
          <w:color w:val="000000" w:themeColor="text1"/>
        </w:rPr>
        <w:t xml:space="preserve"> </w:t>
      </w:r>
      <w:r w:rsidR="00C810F6" w:rsidRPr="00C810F6">
        <w:rPr>
          <w:rFonts w:ascii="Arial Narrow" w:eastAsia="Calibri" w:hAnsi="Arial Narrow" w:cs="Calibri"/>
          <w:color w:val="000000"/>
        </w:rPr>
        <w:t>CONTRATAÇÃO DE EMPRESA ESPECIALIZADA PARA FORNECIMENTO DE MATERIAIS PROMOCIONAIS E AÇÕES DE MÍDIA E PUBLICIDADE</w:t>
      </w:r>
      <w:r w:rsidRPr="00C810F6">
        <w:rPr>
          <w:rFonts w:ascii="Arial Narrow" w:eastAsia="Calibri" w:hAnsi="Arial Narrow" w:cs="Calibri"/>
          <w:color w:val="000000"/>
        </w:rPr>
        <w:t>,</w:t>
      </w:r>
      <w:r w:rsidR="00C810F6">
        <w:rPr>
          <w:rFonts w:ascii="Arial Narrow" w:eastAsia="Calibri" w:hAnsi="Arial Narrow" w:cs="Calibri"/>
          <w:color w:val="000000"/>
        </w:rPr>
        <w:t xml:space="preserve"> </w:t>
      </w:r>
      <w:r w:rsidRPr="008066FE">
        <w:rPr>
          <w:rFonts w:ascii="Arial Narrow" w:eastAsia="Calibri" w:hAnsi="Arial Narrow" w:cs="Calibri"/>
          <w:color w:val="000000"/>
        </w:rPr>
        <w:t>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196396">
        <w:rPr>
          <w:rFonts w:ascii="Arial Narrow" w:eastAsia="Calibri" w:hAnsi="Arial Narrow" w:cs="Calibri"/>
          <w:color w:val="000000"/>
        </w:rPr>
        <w:t>036/2024</w:t>
      </w:r>
      <w:r w:rsidR="00C810F6">
        <w:rPr>
          <w:rFonts w:ascii="Arial Narrow" w:eastAsia="Calibri" w:hAnsi="Arial Narrow" w:cs="Calibri"/>
          <w:color w:val="000000"/>
        </w:rPr>
        <w:t>.</w:t>
      </w:r>
    </w:p>
    <w:p w:rsidR="006D1FF3" w:rsidRPr="008066FE" w:rsidRDefault="0002120B" w:rsidP="000D04E0">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rsidR="006D1FF3" w:rsidRPr="008066FE" w:rsidRDefault="0002120B" w:rsidP="000D04E0">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rsidTr="00D76491">
        <w:trPr>
          <w:trHeight w:val="20"/>
        </w:trPr>
        <w:tc>
          <w:tcPr>
            <w:tcW w:w="747" w:type="dxa"/>
            <w:tcBorders>
              <w:top w:val="nil"/>
              <w:left w:val="single" w:sz="4" w:space="0" w:color="000000"/>
              <w:bottom w:val="single" w:sz="4" w:space="0" w:color="000000"/>
              <w:right w:val="nil"/>
            </w:tcBorders>
            <w:shd w:val="clear" w:color="auto" w:fill="auto"/>
            <w:vAlign w:val="center"/>
          </w:tcPr>
          <w:p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r>
      <w:tr w:rsidR="006D1FF3" w:rsidRPr="008066FE"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b/>
              </w:rPr>
            </w:pPr>
          </w:p>
        </w:tc>
      </w:tr>
    </w:tbl>
    <w:p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rsidR="006D1FF3" w:rsidRPr="008066FE" w:rsidRDefault="0002120B" w:rsidP="000D04E0">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r w:rsidR="00EC076B" w:rsidRPr="008066FE">
        <w:rPr>
          <w:rFonts w:ascii="Arial Narrow" w:eastAsia="Calibri" w:hAnsi="Arial Narrow" w:cs="Calibri"/>
        </w:rPr>
        <w:t>de .......(................) dias, contados da data de sua assinatura</w:t>
      </w:r>
      <w:r w:rsidRPr="008066FE">
        <w:rPr>
          <w:rFonts w:ascii="Arial Narrow" w:eastAsia="Calibri" w:hAnsi="Arial Narrow" w:cs="Calibri"/>
        </w:rPr>
        <w:t xml:space="preserve">, prorrogável </w:t>
      </w:r>
      <w:r w:rsidR="00EC076B" w:rsidRPr="008066FE">
        <w:rPr>
          <w:rFonts w:ascii="Arial Narrow" w:eastAsia="Calibri" w:hAnsi="Arial Narrow" w:cs="Calibri"/>
        </w:rPr>
        <w:t>nos</w:t>
      </w:r>
      <w:r w:rsidR="00134474">
        <w:rPr>
          <w:rFonts w:ascii="Arial Narrow" w:eastAsia="Calibri" w:hAnsi="Arial Narrow" w:cs="Calibri"/>
        </w:rPr>
        <w:t xml:space="preserve"> termos da Lei nº 14.133/2021 e disposições contidas no Termo de Referência.</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rsidR="008774AC" w:rsidRPr="008066FE" w:rsidRDefault="0002120B" w:rsidP="000D04E0">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8066FE" w:rsidTr="008774AC">
        <w:trPr>
          <w:jc w:val="center"/>
        </w:trPr>
        <w:tc>
          <w:tcPr>
            <w:tcW w:w="247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rsidR="008774AC" w:rsidRPr="008066FE" w:rsidRDefault="008774AC" w:rsidP="00D76491">
            <w:pPr>
              <w:spacing w:before="120" w:after="60"/>
              <w:jc w:val="center"/>
              <w:rPr>
                <w:rFonts w:ascii="Arial Narrow" w:eastAsia="Calibri" w:hAnsi="Arial Narrow" w:cs="Calibri"/>
                <w:b/>
              </w:rPr>
            </w:pPr>
            <w:proofErr w:type="spellStart"/>
            <w:r w:rsidRPr="008066FE">
              <w:rPr>
                <w:rFonts w:ascii="Arial Narrow" w:eastAsia="Calibri" w:hAnsi="Arial Narrow" w:cs="Calibri"/>
                <w:b/>
              </w:rPr>
              <w:t>Cod</w:t>
            </w:r>
            <w:proofErr w:type="spellEnd"/>
            <w:r w:rsidRPr="008066FE">
              <w:rPr>
                <w:rFonts w:ascii="Arial Narrow" w:eastAsia="Calibri" w:hAnsi="Arial Narrow" w:cs="Calibri"/>
                <w:b/>
              </w:rPr>
              <w:t>. Aplicação</w:t>
            </w:r>
          </w:p>
        </w:tc>
        <w:tc>
          <w:tcPr>
            <w:tcW w:w="159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rsidTr="008774AC">
        <w:trPr>
          <w:jc w:val="center"/>
        </w:trPr>
        <w:tc>
          <w:tcPr>
            <w:tcW w:w="247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 - XXXXXXXX</w:t>
            </w:r>
          </w:p>
        </w:tc>
        <w:tc>
          <w:tcPr>
            <w:tcW w:w="1178"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rsidR="000D1FDD" w:rsidRPr="008066FE" w:rsidRDefault="000D1FDD" w:rsidP="00D76491">
      <w:pPr>
        <w:spacing w:before="120" w:after="60"/>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rsidR="008D7A18" w:rsidRPr="008066FE" w:rsidRDefault="008D7A18" w:rsidP="000D04E0">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rsidR="008D7A18" w:rsidRPr="008066FE" w:rsidRDefault="008D7A18" w:rsidP="000D04E0">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 deste Edital.</w:t>
      </w:r>
    </w:p>
    <w:p w:rsidR="006D1FF3" w:rsidRPr="008066FE" w:rsidRDefault="008D7A18" w:rsidP="000D04E0">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rsidR="008D7A18" w:rsidRPr="008066FE" w:rsidRDefault="008D7A18" w:rsidP="000D04E0">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007D195B">
        <w:rPr>
          <w:rFonts w:ascii="Arial Narrow" w:eastAsia="Calibri" w:hAnsi="Arial Narrow" w:cs="Calibri"/>
          <w:b/>
          <w:color w:val="000000"/>
        </w:rPr>
        <w:t xml:space="preserve"> REAJUSTE E REVISÃO DE PREÇOS</w:t>
      </w:r>
    </w:p>
    <w:p w:rsidR="008D7A18" w:rsidRPr="008066FE" w:rsidRDefault="008D7A18" w:rsidP="000D04E0">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8066FE" w:rsidRDefault="008D7A18" w:rsidP="000D04E0">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O índice de reajuste será o IPC FIPE (Geral);</w:t>
      </w:r>
    </w:p>
    <w:p w:rsidR="008D7A18" w:rsidRDefault="008D7A18" w:rsidP="000D04E0">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A data base adotada será __</w:t>
      </w:r>
      <w:r w:rsidR="00DE7292">
        <w:rPr>
          <w:rFonts w:ascii="Arial Narrow" w:eastAsia="Calibri" w:hAnsi="Arial Narrow" w:cs="Calibri"/>
        </w:rPr>
        <w:t>________/__________ (Mês / Ano), vinculada ao orçamento estimativo constante no processo nº 15.617/2024.</w:t>
      </w:r>
    </w:p>
    <w:p w:rsidR="00DE7292" w:rsidRDefault="00DE7292" w:rsidP="000D04E0">
      <w:pPr>
        <w:numPr>
          <w:ilvl w:val="2"/>
          <w:numId w:val="5"/>
        </w:numPr>
        <w:spacing w:before="120" w:after="60"/>
        <w:jc w:val="both"/>
        <w:rPr>
          <w:rFonts w:ascii="Arial Narrow" w:eastAsia="Calibri" w:hAnsi="Arial Narrow" w:cs="Calibri"/>
        </w:rPr>
      </w:pPr>
      <w:r>
        <w:rPr>
          <w:rFonts w:ascii="Arial Narrow" w:eastAsia="Calibri" w:hAnsi="Arial Narrow" w:cs="Calibri"/>
        </w:rPr>
        <w:t>No cálculo de revisão dos preço, poderá ser adotado mais de um índice específico ou setorial, ou ainda, poderá ser adotada a substituição do índice indicado por este Edital, para melhor conformidade com a realidade de mercado dos r</w:t>
      </w:r>
      <w:r w:rsidR="00CD3352">
        <w:rPr>
          <w:rFonts w:ascii="Arial Narrow" w:eastAsia="Calibri" w:hAnsi="Arial Narrow" w:cs="Calibri"/>
        </w:rPr>
        <w:t>espectivos insumos, o qual d</w:t>
      </w:r>
      <w:r w:rsidR="00CF2B67">
        <w:rPr>
          <w:rFonts w:ascii="Arial Narrow" w:eastAsia="Calibri" w:hAnsi="Arial Narrow" w:cs="Calibri"/>
        </w:rPr>
        <w:t>everá ser indicado pela Contratada com a devida comprovação de sua aplicabilidade e autorizado pela Contratante por decisão fundamentada.</w:t>
      </w:r>
    </w:p>
    <w:p w:rsidR="00106EF7" w:rsidRDefault="00106EF7" w:rsidP="000D04E0">
      <w:pPr>
        <w:numPr>
          <w:ilvl w:val="2"/>
          <w:numId w:val="5"/>
        </w:numPr>
        <w:spacing w:before="120" w:after="60"/>
        <w:jc w:val="both"/>
        <w:rPr>
          <w:rFonts w:ascii="Arial Narrow" w:eastAsia="Calibri" w:hAnsi="Arial Narrow" w:cs="Calibri"/>
        </w:rPr>
      </w:pPr>
      <w:r>
        <w:rPr>
          <w:rFonts w:ascii="Arial Narrow" w:eastAsia="Calibri" w:hAnsi="Arial Narrow" w:cs="Calibri"/>
        </w:rPr>
        <w:t xml:space="preserve">Na hipótese de solicitação de revisão (reajuste / reequilíbrio / repactuação) de preços, o requerente deverá comprovar o rompimento do equilíbrio econômico-financeiro do contrato, em prejuízo de uma das partes contratuais. </w:t>
      </w:r>
    </w:p>
    <w:p w:rsidR="0019371D" w:rsidRPr="008066FE" w:rsidRDefault="0019371D" w:rsidP="000D04E0">
      <w:pPr>
        <w:numPr>
          <w:ilvl w:val="2"/>
          <w:numId w:val="5"/>
        </w:numPr>
        <w:spacing w:before="120" w:after="60"/>
        <w:jc w:val="both"/>
        <w:rPr>
          <w:rFonts w:ascii="Arial Narrow" w:eastAsia="Calibri" w:hAnsi="Arial Narrow" w:cs="Calibri"/>
        </w:rPr>
      </w:pPr>
      <w:r>
        <w:rPr>
          <w:rFonts w:ascii="Arial Narrow" w:eastAsia="Calibri" w:hAnsi="Arial Narrow" w:cs="Calibri"/>
        </w:rPr>
        <w:t>O prazo para decisão sobre os pedidos de revisão de preços será de 15 (quinze) dias contados da formalização dos processos administrativos, desde que acompanhados de todos os documentos necessários para análise das alegações, podendo este prazo ser prorrogado por igual período.</w:t>
      </w:r>
    </w:p>
    <w:p w:rsidR="006D1FF3" w:rsidRPr="008066FE" w:rsidRDefault="006D1FF3" w:rsidP="00D76491">
      <w:pPr>
        <w:spacing w:before="120" w:after="60"/>
        <w:jc w:val="both"/>
        <w:rPr>
          <w:rFonts w:ascii="Arial Narrow" w:hAnsi="Arial Narrow"/>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SÉTIMA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w:t>
      </w:r>
      <w:r w:rsidR="00C91D7B">
        <w:rPr>
          <w:rFonts w:ascii="Arial Narrow" w:eastAsia="Calibri" w:hAnsi="Arial Narrow" w:cs="Calibri"/>
          <w:b/>
          <w:color w:val="000000"/>
        </w:rPr>
        <w:t>GARANTIA DE EXECUÇÃO</w:t>
      </w:r>
    </w:p>
    <w:p w:rsidR="006D1FF3" w:rsidRDefault="007D195B" w:rsidP="00D76491">
      <w:pPr>
        <w:numPr>
          <w:ilvl w:val="1"/>
          <w:numId w:val="5"/>
        </w:numPr>
        <w:spacing w:before="120" w:after="60"/>
        <w:jc w:val="both"/>
        <w:rPr>
          <w:rFonts w:ascii="Arial Narrow" w:hAnsi="Arial Narrow"/>
        </w:rPr>
      </w:pPr>
      <w:r>
        <w:rPr>
          <w:rFonts w:ascii="Arial Narrow" w:eastAsia="Calibri" w:hAnsi="Arial Narrow" w:cs="Calibri"/>
        </w:rPr>
        <w:t>Não haverá exigência da garantia de execução para a presente contratação</w:t>
      </w:r>
    </w:p>
    <w:p w:rsidR="00690091" w:rsidRPr="00690091" w:rsidRDefault="00690091" w:rsidP="00690091">
      <w:pPr>
        <w:spacing w:before="120" w:after="60"/>
        <w:jc w:val="both"/>
        <w:rPr>
          <w:rFonts w:ascii="Arial Narrow" w:hAnsi="Arial Narrow"/>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w:t>
      </w:r>
      <w:r w:rsidR="00690091">
        <w:rPr>
          <w:rFonts w:ascii="Arial Narrow" w:eastAsia="Calibri" w:hAnsi="Arial Narrow" w:cs="Calibri"/>
          <w:b/>
          <w:color w:val="000000"/>
        </w:rPr>
        <w:t>OITAVA</w:t>
      </w:r>
      <w:r w:rsidRPr="008066FE">
        <w:rPr>
          <w:rFonts w:ascii="Arial Narrow" w:eastAsia="Calibri" w:hAnsi="Arial Narrow" w:cs="Calibri"/>
          <w:b/>
          <w:color w:val="000000"/>
        </w:rPr>
        <w:t xml:space="preserve">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rsidR="006D1FF3" w:rsidRPr="008066FE" w:rsidRDefault="008D7A18" w:rsidP="000D04E0">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C61449"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C61449" w:rsidRPr="008066FE">
        <w:rPr>
          <w:rFonts w:ascii="Arial Narrow" w:hAnsi="Arial Narrow"/>
          <w:color w:val="000000" w:themeColor="text1"/>
        </w:rPr>
        <w:t xml:space="preserve"> (</w:t>
      </w:r>
      <w:r w:rsidR="00F47475">
        <w:rPr>
          <w:rFonts w:ascii="Arial Narrow" w:hAnsi="Arial Narrow"/>
          <w:color w:val="000000" w:themeColor="text1"/>
        </w:rPr>
        <w:t>quinze</w:t>
      </w:r>
      <w:r w:rsidR="00C61449"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Pr="008066FE">
        <w:rPr>
          <w:rFonts w:ascii="Arial Narrow" w:eastAsia="Calibri" w:hAnsi="Arial Narrow" w:cs="Times New Roman"/>
          <w:lang w:eastAsia="en-US"/>
        </w:rPr>
        <w:t>.</w:t>
      </w:r>
    </w:p>
    <w:p w:rsidR="006C358F" w:rsidRPr="006C358F" w:rsidRDefault="008D7A18" w:rsidP="000D04E0">
      <w:pPr>
        <w:numPr>
          <w:ilvl w:val="1"/>
          <w:numId w:val="5"/>
        </w:numPr>
        <w:spacing w:before="120" w:after="120"/>
        <w:jc w:val="both"/>
        <w:rPr>
          <w:rFonts w:ascii="Arial Narrow" w:hAnsi="Arial Narrow"/>
        </w:rPr>
      </w:pPr>
      <w:r w:rsidRPr="006C358F">
        <w:rPr>
          <w:rFonts w:ascii="Arial Narrow" w:eastAsia="Calibri" w:hAnsi="Arial Narrow" w:cs="Calibri"/>
        </w:rPr>
        <w:t>LOCAL DE ENTREGA:</w:t>
      </w:r>
      <w:r w:rsidRPr="006C358F">
        <w:rPr>
          <w:rFonts w:ascii="Arial Narrow" w:hAnsi="Arial Narrow"/>
        </w:rPr>
        <w:t xml:space="preserve"> </w:t>
      </w:r>
      <w:r w:rsidR="006C358F" w:rsidRPr="006C358F">
        <w:rPr>
          <w:rFonts w:ascii="Arial Narrow" w:hAnsi="Arial Narrow" w:cs="Tahoma"/>
          <w:bCs/>
        </w:rPr>
        <w:t>As entregas deverão ser efetuadas de forma parcelada</w:t>
      </w:r>
      <w:r w:rsidR="006C358F" w:rsidRPr="006C358F">
        <w:rPr>
          <w:rFonts w:ascii="Arial Narrow" w:hAnsi="Arial Narrow" w:cs="Tahoma"/>
          <w:lang w:eastAsia="zh-CN"/>
        </w:rPr>
        <w:t xml:space="preserve">, </w:t>
      </w:r>
      <w:r w:rsidR="006C358F" w:rsidRPr="006C358F">
        <w:rPr>
          <w:rFonts w:ascii="Arial Narrow" w:hAnsi="Arial Narrow" w:cs="Tahoma"/>
          <w:bCs/>
        </w:rPr>
        <w:t>em dias úteis, de 2ª a 6ª feira, no horário compreendido entre às 09:00 e 16:00 horas,</w:t>
      </w:r>
      <w:r w:rsidR="006C358F" w:rsidRPr="006C358F">
        <w:rPr>
          <w:rFonts w:ascii="Arial Narrow" w:hAnsi="Arial Narrow" w:cs="Tahoma"/>
          <w:lang w:eastAsia="zh-CN"/>
        </w:rPr>
        <w:t xml:space="preserve"> </w:t>
      </w:r>
      <w:r w:rsidR="006C358F" w:rsidRPr="006C358F">
        <w:rPr>
          <w:rFonts w:ascii="Arial Narrow" w:hAnsi="Arial Narrow" w:cs="Tahoma"/>
          <w:bCs/>
        </w:rPr>
        <w:t xml:space="preserve">correndo por conta da Contratada as despesas de embalagem, seguro, transporte, montagem, tributos, encargos trabalhistas e previdenciários decorrentes, </w:t>
      </w:r>
      <w:r w:rsidR="00690091">
        <w:rPr>
          <w:rFonts w:ascii="Arial Narrow" w:hAnsi="Arial Narrow" w:cs="Tahoma"/>
          <w:bCs/>
        </w:rPr>
        <w:t xml:space="preserve">Secretaria Municipal de Turismo, Esportes e Juventude, no Departamento de Turismo, sito a </w:t>
      </w:r>
      <w:r w:rsidR="00690091" w:rsidRPr="00985369">
        <w:rPr>
          <w:rFonts w:ascii="Arial Narrow" w:hAnsi="Arial Narrow" w:cs="Tahoma"/>
          <w:b/>
          <w:bCs/>
        </w:rPr>
        <w:t xml:space="preserve">Avenida Tabelião Passarela, nº </w:t>
      </w:r>
      <w:r w:rsidR="00162BE2" w:rsidRPr="00985369">
        <w:rPr>
          <w:rFonts w:ascii="Arial Narrow" w:hAnsi="Arial Narrow" w:cs="Tahoma"/>
          <w:b/>
          <w:bCs/>
        </w:rPr>
        <w:t>676, Centro, Mairiporã</w:t>
      </w:r>
      <w:r w:rsidR="00985369" w:rsidRPr="00985369">
        <w:rPr>
          <w:rFonts w:ascii="Arial Narrow" w:hAnsi="Arial Narrow" w:cs="Tahoma"/>
          <w:b/>
          <w:bCs/>
        </w:rPr>
        <w:t>, ou em endereço indicado pela Secretaria requisitante desde que o mesmo seja dentro do município de Mairiporã.</w:t>
      </w:r>
      <w:r w:rsidR="00985369">
        <w:rPr>
          <w:rFonts w:ascii="Arial Narrow" w:hAnsi="Arial Narrow" w:cs="Tahoma"/>
          <w:bCs/>
        </w:rPr>
        <w:t xml:space="preserve"> </w:t>
      </w:r>
    </w:p>
    <w:p w:rsidR="004350F6" w:rsidRPr="008066FE" w:rsidRDefault="00C61449" w:rsidP="000D04E0">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rsidR="004350F6" w:rsidRPr="008066FE" w:rsidRDefault="004350F6" w:rsidP="000D04E0">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rsidR="004350F6" w:rsidRPr="008066FE" w:rsidRDefault="004350F6" w:rsidP="000D04E0">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rsidR="004350F6" w:rsidRPr="008066FE" w:rsidRDefault="004350F6" w:rsidP="000D04E0">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985369">
        <w:rPr>
          <w:rFonts w:ascii="Arial Narrow" w:hAnsi="Arial Narrow"/>
          <w:b/>
        </w:rPr>
        <w:t>05</w:t>
      </w:r>
      <w:r w:rsidRPr="008066FE">
        <w:rPr>
          <w:rFonts w:ascii="Arial Narrow" w:hAnsi="Arial Narrow"/>
          <w:b/>
        </w:rPr>
        <w:t xml:space="preserve"> (</w:t>
      </w:r>
      <w:r w:rsidR="00985369">
        <w:rPr>
          <w:rFonts w:ascii="Arial Narrow" w:hAnsi="Arial Narrow"/>
          <w:b/>
        </w:rPr>
        <w:t>cinco</w:t>
      </w:r>
      <w:r w:rsidRPr="008066FE">
        <w:rPr>
          <w:rFonts w:ascii="Arial Narrow" w:hAnsi="Arial Narrow"/>
          <w:b/>
        </w:rPr>
        <w:t xml:space="preserve">) </w:t>
      </w:r>
      <w:r w:rsidR="00D26E6F" w:rsidRPr="008066FE">
        <w:rPr>
          <w:rFonts w:ascii="Arial Narrow" w:hAnsi="Arial Narrow"/>
          <w:b/>
        </w:rPr>
        <w:t>dias</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w:t>
      </w:r>
      <w:r w:rsidR="00985369">
        <w:rPr>
          <w:rFonts w:ascii="Arial Narrow" w:eastAsia="Calibri" w:hAnsi="Arial Narrow" w:cs="Calibri"/>
          <w:b/>
          <w:color w:val="000000"/>
        </w:rPr>
        <w:t>NONA</w:t>
      </w:r>
      <w:r w:rsidRPr="008066FE">
        <w:rPr>
          <w:rFonts w:ascii="Arial Narrow" w:eastAsia="Calibri" w:hAnsi="Arial Narrow" w:cs="Calibri"/>
          <w:b/>
          <w:color w:val="000000"/>
        </w:rPr>
        <w:t xml:space="preserve">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rsidR="006D1FF3" w:rsidRPr="006E14C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rsidR="006E14CE" w:rsidRDefault="006E14CE" w:rsidP="006E14CE">
      <w:pPr>
        <w:pStyle w:val="PargrafodaLista"/>
        <w:numPr>
          <w:ilvl w:val="2"/>
          <w:numId w:val="5"/>
        </w:numPr>
        <w:spacing w:before="120" w:after="60"/>
        <w:jc w:val="both"/>
        <w:rPr>
          <w:rFonts w:ascii="Arial Narrow" w:hAnsi="Arial Narrow"/>
        </w:rPr>
      </w:pPr>
      <w:r>
        <w:rPr>
          <w:rFonts w:ascii="Arial Narrow" w:hAnsi="Arial Narrow"/>
        </w:rPr>
        <w:t>A fiscalização da execução contratual poderá ser executada pelo gestor do contrato ou, à critério do próprio gestor</w:t>
      </w:r>
      <w:r w:rsidR="001C3930">
        <w:rPr>
          <w:rFonts w:ascii="Arial Narrow" w:hAnsi="Arial Narrow"/>
        </w:rPr>
        <w:t>,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rsidR="00B84E51" w:rsidRDefault="00B84E51" w:rsidP="000D04E0">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Pr="008066FE">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rsidR="008B6EEB" w:rsidRPr="008066FE" w:rsidRDefault="008B6EEB" w:rsidP="000D04E0">
      <w:pPr>
        <w:pStyle w:val="PargrafodaLista"/>
        <w:widowControl w:val="0"/>
        <w:numPr>
          <w:ilvl w:val="1"/>
          <w:numId w:val="5"/>
        </w:numPr>
        <w:autoSpaceDE w:val="0"/>
        <w:autoSpaceDN w:val="0"/>
        <w:spacing w:before="120"/>
        <w:contextualSpacing w:val="0"/>
        <w:jc w:val="both"/>
        <w:rPr>
          <w:rFonts w:ascii="Arial Narrow" w:hAnsi="Arial Narrow" w:cstheme="minorHAnsi"/>
        </w:rPr>
      </w:pPr>
      <w:r>
        <w:rPr>
          <w:rFonts w:ascii="Arial Narrow" w:hAnsi="Arial Narrow" w:cstheme="minorHAnsi"/>
        </w:rPr>
        <w:t xml:space="preserve">Verificada a ocorrência de irregularidade no cumprimento do contrato, o Gestor/Fiscal tomará as providências legais contratuais cabíveis, inclusive quanto à aplicação das penalidades previstas no Edital do Pregão </w:t>
      </w:r>
      <w:r w:rsidR="00897338">
        <w:rPr>
          <w:rFonts w:ascii="Arial Narrow" w:hAnsi="Arial Narrow" w:cstheme="minorHAnsi"/>
        </w:rPr>
        <w:t xml:space="preserve">Eletrônico </w:t>
      </w:r>
      <w:r w:rsidR="00196396">
        <w:rPr>
          <w:rFonts w:ascii="Arial Narrow" w:hAnsi="Arial Narrow" w:cstheme="minorHAnsi"/>
        </w:rPr>
        <w:t>036/2024</w:t>
      </w:r>
      <w:r w:rsidR="00897338">
        <w:rPr>
          <w:rFonts w:ascii="Arial Narrow" w:hAnsi="Arial Narrow" w:cstheme="minorHAnsi"/>
        </w:rPr>
        <w:t>, neste contrato e na Lei Federal n.º 14.133/2021 e posteriores alterações.</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 OBRIGAÇÕES DA CONTRATANTE E DA CONTRATADA.</w:t>
      </w:r>
    </w:p>
    <w:p w:rsidR="006D1FF3" w:rsidRPr="008066FE" w:rsidRDefault="008D6CA3" w:rsidP="000D04E0">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rsidR="008D6CA3" w:rsidRPr="008066FE" w:rsidRDefault="008D6CA3" w:rsidP="000D04E0">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8066FE" w:rsidRDefault="00E87875"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rsidR="008D6CA3" w:rsidRPr="008066FE" w:rsidRDefault="00E87875"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rsidR="008D6CA3" w:rsidRPr="008066FE" w:rsidRDefault="008D6CA3" w:rsidP="000D04E0">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196396">
        <w:rPr>
          <w:rFonts w:ascii="Arial Narrow" w:eastAsia="MS Mincho" w:hAnsi="Arial Narrow" w:cstheme="minorHAnsi"/>
        </w:rPr>
        <w:t>036/2024</w:t>
      </w:r>
      <w:r w:rsidRPr="008066FE">
        <w:rPr>
          <w:rFonts w:ascii="Arial Narrow" w:eastAsia="MS Mincho" w:hAnsi="Arial Narrow" w:cstheme="minorHAnsi"/>
        </w:rPr>
        <w:t>, bem como qualquer fato superveniente que a torne inidônea ou impedida de contratar com a administração pública, sob pena das sanções cabíveis.</w:t>
      </w:r>
    </w:p>
    <w:p w:rsidR="00AF67ED" w:rsidRPr="008066FE" w:rsidRDefault="00AF67ED" w:rsidP="000D04E0">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rsidR="00AF67ED" w:rsidRPr="008066FE" w:rsidRDefault="00AF67ED" w:rsidP="000D04E0">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Efetuar o pagamento no prazo estabelecido;</w:t>
      </w:r>
    </w:p>
    <w:p w:rsidR="00AF67ED" w:rsidRPr="008066FE" w:rsidRDefault="00AF67ED" w:rsidP="000D04E0">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com observação da legislação vigente e demais regulamentações pertinentes, em especial o Decreto Municipal nº 9643/2022</w:t>
      </w:r>
      <w:r w:rsidRPr="008066FE">
        <w:rPr>
          <w:rFonts w:ascii="Arial Narrow" w:hAnsi="Arial Narrow" w:cstheme="minorHAnsi"/>
        </w:rPr>
        <w:t>;</w:t>
      </w:r>
    </w:p>
    <w:p w:rsidR="00AF67ED" w:rsidRPr="008066FE" w:rsidRDefault="00AF67ED" w:rsidP="000D04E0">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lastRenderedPageBreak/>
        <w:t>Verificar periodicamente a manutenção das condições de habilitação da CONTRATADA, durante toda a vigência contratual.</w:t>
      </w:r>
    </w:p>
    <w:p w:rsidR="008D6CA3" w:rsidRPr="008066FE" w:rsidRDefault="008D6CA3" w:rsidP="00D76491">
      <w:pPr>
        <w:tabs>
          <w:tab w:val="left" w:pos="1985"/>
        </w:tabs>
        <w:spacing w:before="120" w:after="60"/>
        <w:ind w:left="851"/>
        <w:jc w:val="both"/>
        <w:rPr>
          <w:rFonts w:ascii="Arial Narrow" w:hAnsi="Arial Narrow"/>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4B3757">
        <w:rPr>
          <w:rFonts w:ascii="Arial Narrow" w:eastAsia="Calibri" w:hAnsi="Arial Narrow" w:cs="Calibri"/>
          <w:b/>
          <w:color w:val="000000"/>
        </w:rPr>
        <w:t>PRIMEIRA</w:t>
      </w:r>
      <w:r w:rsidRPr="008066FE">
        <w:rPr>
          <w:rFonts w:ascii="Arial Narrow" w:eastAsia="Calibri" w:hAnsi="Arial Narrow" w:cs="Calibri"/>
          <w:b/>
          <w:color w:val="000000"/>
        </w:rPr>
        <w:t xml:space="preserve"> – SANÇÕES ADMINISTRATIVAS.</w:t>
      </w:r>
    </w:p>
    <w:p w:rsidR="006540EF" w:rsidRPr="008066FE" w:rsidRDefault="006540EF" w:rsidP="000D04E0">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 xml:space="preserve">As sanções referentes à execução do contrato são aquelas previstas no Edital do Pregão Eletrônico nº </w:t>
      </w:r>
      <w:r w:rsidR="00196396">
        <w:rPr>
          <w:rFonts w:ascii="Arial Narrow" w:eastAsia="Calibri" w:hAnsi="Arial Narrow" w:cs="Calibri"/>
        </w:rPr>
        <w:t>036/2024</w:t>
      </w:r>
      <w:r w:rsidRPr="008066FE">
        <w:rPr>
          <w:rFonts w:ascii="Arial Narrow" w:eastAsia="Calibri" w:hAnsi="Arial Narrow" w:cs="Calibri"/>
        </w:rPr>
        <w:t>.</w:t>
      </w:r>
    </w:p>
    <w:p w:rsidR="006540EF" w:rsidRPr="008066FE" w:rsidRDefault="006540EF" w:rsidP="000D04E0">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4B3757">
        <w:rPr>
          <w:rFonts w:ascii="Arial Narrow" w:eastAsia="Calibri" w:hAnsi="Arial Narrow" w:cs="Calibri"/>
          <w:b/>
          <w:color w:val="000000"/>
        </w:rPr>
        <w:t>SEGUNDA</w:t>
      </w:r>
      <w:r w:rsidRPr="008066FE">
        <w:rPr>
          <w:rFonts w:ascii="Arial Narrow" w:eastAsia="Calibri" w:hAnsi="Arial Narrow" w:cs="Calibri"/>
          <w:b/>
          <w:color w:val="000000"/>
        </w:rPr>
        <w:t xml:space="preserve"> – EXTINÇÃO.</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4B3757">
        <w:rPr>
          <w:rFonts w:ascii="Arial Narrow" w:eastAsia="Calibri" w:hAnsi="Arial Narrow" w:cs="Calibri"/>
          <w:b/>
          <w:color w:val="000000"/>
        </w:rPr>
        <w:t>TERCEIRA</w:t>
      </w:r>
      <w:r w:rsidRPr="008066FE">
        <w:rPr>
          <w:rFonts w:ascii="Arial Narrow" w:eastAsia="Calibri" w:hAnsi="Arial Narrow" w:cs="Calibri"/>
          <w:b/>
          <w:color w:val="000000"/>
        </w:rPr>
        <w:t xml:space="preserve"> – VEDAÇÕES.</w:t>
      </w:r>
    </w:p>
    <w:p w:rsidR="006D1FF3" w:rsidRPr="008066FE" w:rsidRDefault="0002120B" w:rsidP="000D04E0">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rsidR="006D1FF3" w:rsidRPr="008066FE" w:rsidRDefault="0002120B"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Interromper a execução contratual sob alegação de inadimplemento por parte da CONTRATANTE, s</w:t>
      </w:r>
      <w:r w:rsidR="006540EF" w:rsidRPr="008066FE">
        <w:rPr>
          <w:rFonts w:ascii="Arial Narrow" w:eastAsia="Calibri" w:hAnsi="Arial Narrow" w:cs="Calibri"/>
        </w:rPr>
        <w:t>alvo nos casos previstos em lei;</w:t>
      </w:r>
    </w:p>
    <w:p w:rsidR="006540EF" w:rsidRPr="008066FE" w:rsidRDefault="006540EF" w:rsidP="000D04E0">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rsidR="006D1FF3" w:rsidRPr="008066FE" w:rsidRDefault="006D1FF3" w:rsidP="00D76491">
      <w:pPr>
        <w:tabs>
          <w:tab w:val="left" w:pos="1134"/>
        </w:tabs>
        <w:spacing w:before="120" w:after="60"/>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QUINTA – ALTERAÇÕES.</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rsidR="006D1FF3" w:rsidRPr="008066FE" w:rsidRDefault="0002120B" w:rsidP="000D04E0">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lastRenderedPageBreak/>
        <w:t>A CONTRATADA é obrigada a aceitar, nas mesmas condições contratuais, os acréscimos ou supressões que se fizerem necessários, até o limite de 25% (vinte e cinco por cento) do valor inicial atualizado do contrato.</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8066FE" w:rsidRDefault="006D1FF3" w:rsidP="00D76491">
      <w:pPr>
        <w:spacing w:before="120" w:after="60"/>
        <w:jc w:val="both"/>
        <w:rPr>
          <w:rFonts w:ascii="Arial Narrow" w:eastAsia="Calibri" w:hAnsi="Arial Narrow" w:cs="Calibri"/>
        </w:rPr>
      </w:pPr>
    </w:p>
    <w:p w:rsidR="002D1C62" w:rsidRPr="008066FE" w:rsidRDefault="002D1C62"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w:t>
      </w:r>
      <w:r w:rsidR="000D1D36">
        <w:rPr>
          <w:rFonts w:ascii="Arial Narrow" w:hAnsi="Arial Narrow"/>
          <w:b/>
        </w:rPr>
        <w:t>QUINTA</w:t>
      </w:r>
      <w:r w:rsidR="00711B8B" w:rsidRPr="008066FE">
        <w:rPr>
          <w:rFonts w:ascii="Arial Narrow" w:hAnsi="Arial Narrow"/>
          <w:b/>
        </w:rPr>
        <w:t xml:space="preserve"> – DA FUNDAMENTAÇÃO LEGAL E CASOS OMISSOS.</w:t>
      </w:r>
    </w:p>
    <w:p w:rsidR="002D1C62" w:rsidRPr="008066FE" w:rsidRDefault="002D1C62" w:rsidP="000D04E0">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8066FE">
        <w:rPr>
          <w:rFonts w:ascii="Arial Narrow" w:eastAsia="Arial MT" w:hAnsi="Arial Narrow" w:cs="Arial"/>
          <w:lang w:eastAsia="en-US"/>
        </w:rPr>
        <w:t>editalícia</w:t>
      </w:r>
      <w:proofErr w:type="spellEnd"/>
      <w:r w:rsidR="00B84E51" w:rsidRPr="008066FE">
        <w:rPr>
          <w:rFonts w:ascii="Arial Narrow" w:hAnsi="Arial Narrow" w:cstheme="minorHAnsi"/>
        </w:rPr>
        <w:t xml:space="preserve"> e respectivo do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w:t>
      </w:r>
      <w:r w:rsidR="000D1D36">
        <w:rPr>
          <w:rFonts w:ascii="Arial Narrow" w:eastAsia="Calibri" w:hAnsi="Arial Narrow" w:cs="Calibri"/>
          <w:b/>
          <w:color w:val="000000"/>
        </w:rPr>
        <w:t>SEXTA</w:t>
      </w:r>
      <w:r w:rsidRPr="008066FE">
        <w:rPr>
          <w:rFonts w:ascii="Arial Narrow" w:eastAsia="Calibri" w:hAnsi="Arial Narrow" w:cs="Calibri"/>
          <w:b/>
          <w:color w:val="000000"/>
        </w:rPr>
        <w:t xml:space="preserve">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rsidR="002D1C62" w:rsidRPr="008066FE" w:rsidRDefault="002D1C62" w:rsidP="000D04E0">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8066FE" w:rsidRDefault="00B84E51" w:rsidP="00B84E51">
      <w:pPr>
        <w:spacing w:before="120" w:after="60"/>
        <w:jc w:val="both"/>
        <w:rPr>
          <w:rFonts w:ascii="Arial Narrow" w:hAnsi="Arial Narrow"/>
        </w:rPr>
      </w:pPr>
    </w:p>
    <w:p w:rsidR="006D1FF3" w:rsidRPr="008066FE" w:rsidRDefault="0002120B" w:rsidP="000D04E0">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OITAVA – FORO.</w:t>
      </w:r>
    </w:p>
    <w:p w:rsidR="006D1FF3" w:rsidRPr="008066FE" w:rsidRDefault="0002120B" w:rsidP="000D04E0">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6D1FF3" w:rsidRPr="008066FE" w:rsidRDefault="006D1FF3" w:rsidP="00D76491">
      <w:pPr>
        <w:spacing w:before="120" w:after="60"/>
        <w:ind w:right="-15"/>
        <w:jc w:val="right"/>
        <w:rPr>
          <w:rFonts w:ascii="Arial Narrow" w:eastAsia="Calibri" w:hAnsi="Arial Narrow" w:cs="Calibri"/>
        </w:rPr>
      </w:pPr>
    </w:p>
    <w:p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24</w:t>
      </w:r>
      <w:r w:rsidRPr="008066FE">
        <w:rPr>
          <w:rFonts w:ascii="Arial Narrow" w:eastAsia="Calibri" w:hAnsi="Arial Narrow" w:cs="Calibri"/>
        </w:rPr>
        <w:t>.</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rsidR="006D1FF3" w:rsidRPr="008066FE" w:rsidRDefault="006D1FF3" w:rsidP="0039174F">
      <w:pPr>
        <w:jc w:val="center"/>
        <w:rPr>
          <w:rFonts w:ascii="Arial Narrow" w:eastAsia="Calibri" w:hAnsi="Arial Narrow" w:cs="Calibri"/>
        </w:rPr>
      </w:pPr>
    </w:p>
    <w:p w:rsidR="006D1FF3" w:rsidRPr="008066FE" w:rsidRDefault="006D1FF3" w:rsidP="0039174F">
      <w:pPr>
        <w:jc w:val="center"/>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rsidR="00E71B6F" w:rsidRPr="008066FE" w:rsidRDefault="00E71B6F" w:rsidP="0039174F">
      <w:pPr>
        <w:jc w:val="center"/>
        <w:rPr>
          <w:rFonts w:ascii="Arial Narrow" w:eastAsia="Calibri" w:hAnsi="Arial Narrow" w:cs="Calibri"/>
        </w:rPr>
      </w:pPr>
    </w:p>
    <w:p w:rsidR="00E71B6F" w:rsidRPr="008066FE" w:rsidRDefault="00E71B6F" w:rsidP="00E71B6F">
      <w:pPr>
        <w:pStyle w:val="Corpodetexto"/>
        <w:tabs>
          <w:tab w:val="left" w:pos="851"/>
        </w:tabs>
        <w:spacing w:before="2"/>
        <w:rPr>
          <w:rFonts w:ascii="Arial Narrow" w:hAnsi="Arial Narrow" w:cstheme="minorHAnsi"/>
          <w:sz w:val="24"/>
          <w:szCs w:val="24"/>
        </w:rPr>
      </w:pPr>
    </w:p>
    <w:p w:rsidR="00E71B6F" w:rsidRPr="008066FE" w:rsidRDefault="00E71B6F" w:rsidP="00E71B6F">
      <w:pPr>
        <w:pStyle w:val="Corpodetexto"/>
        <w:tabs>
          <w:tab w:val="left" w:pos="851"/>
        </w:tabs>
        <w:spacing w:before="112"/>
        <w:jc w:val="right"/>
        <w:rPr>
          <w:rFonts w:ascii="Arial Narrow" w:hAnsi="Arial Narrow" w:cstheme="minorHAnsi"/>
          <w:sz w:val="24"/>
          <w:szCs w:val="24"/>
        </w:rPr>
      </w:pPr>
      <w:r w:rsidRPr="008066FE">
        <w:rPr>
          <w:rFonts w:ascii="Arial Narrow" w:hAnsi="Arial Narrow" w:cstheme="minorHAnsi"/>
          <w:sz w:val="24"/>
          <w:szCs w:val="24"/>
        </w:rPr>
        <w:t xml:space="preserve">NOME: </w:t>
      </w:r>
      <w:proofErr w:type="spellStart"/>
      <w:r w:rsidRPr="008066FE">
        <w:rPr>
          <w:rFonts w:ascii="Arial Narrow" w:hAnsi="Arial Narrow" w:cstheme="minorHAnsi"/>
          <w:sz w:val="24"/>
          <w:szCs w:val="24"/>
        </w:rPr>
        <w:t>Gestor</w:t>
      </w:r>
      <w:proofErr w:type="spellEnd"/>
      <w:r w:rsidRPr="008066FE">
        <w:rPr>
          <w:rFonts w:ascii="Arial Narrow" w:hAnsi="Arial Narrow" w:cstheme="minorHAnsi"/>
          <w:sz w:val="24"/>
          <w:szCs w:val="24"/>
        </w:rPr>
        <w:t xml:space="preserve"> do </w:t>
      </w:r>
      <w:proofErr w:type="spellStart"/>
      <w:r w:rsidRPr="008066FE">
        <w:rPr>
          <w:rFonts w:ascii="Arial Narrow" w:hAnsi="Arial Narrow" w:cstheme="minorHAnsi"/>
          <w:sz w:val="24"/>
          <w:szCs w:val="24"/>
        </w:rPr>
        <w:t>Contrato</w:t>
      </w:r>
      <w:proofErr w:type="spellEnd"/>
      <w:r w:rsidRPr="008066FE">
        <w:rPr>
          <w:rFonts w:ascii="Arial Narrow" w:hAnsi="Arial Narrow" w:cstheme="minorHAnsi"/>
          <w:sz w:val="24"/>
          <w:szCs w:val="24"/>
        </w:rPr>
        <w:t xml:space="preserve"> (</w:t>
      </w:r>
      <w:proofErr w:type="spellStart"/>
      <w:r w:rsidRPr="008066FE">
        <w:rPr>
          <w:rFonts w:ascii="Arial Narrow" w:hAnsi="Arial Narrow" w:cstheme="minorHAnsi"/>
          <w:sz w:val="24"/>
          <w:szCs w:val="24"/>
        </w:rPr>
        <w:t>Ciência</w:t>
      </w:r>
      <w:proofErr w:type="spellEnd"/>
      <w:r w:rsidRPr="008066FE">
        <w:rPr>
          <w:rFonts w:ascii="Arial Narrow" w:hAnsi="Arial Narrow" w:cstheme="minorHAnsi"/>
          <w:sz w:val="24"/>
          <w:szCs w:val="24"/>
        </w:rPr>
        <w:t xml:space="preserve"> e </w:t>
      </w:r>
      <w:proofErr w:type="spellStart"/>
      <w:r w:rsidRPr="008066FE">
        <w:rPr>
          <w:rFonts w:ascii="Arial Narrow" w:hAnsi="Arial Narrow" w:cstheme="minorHAnsi"/>
          <w:sz w:val="24"/>
          <w:szCs w:val="24"/>
        </w:rPr>
        <w:t>Anuência</w:t>
      </w:r>
      <w:proofErr w:type="spellEnd"/>
      <w:r w:rsidRPr="008066FE">
        <w:rPr>
          <w:rFonts w:ascii="Arial Narrow" w:hAnsi="Arial Narrow" w:cstheme="minorHAnsi"/>
          <w:sz w:val="24"/>
          <w:szCs w:val="24"/>
        </w:rPr>
        <w:t>)</w:t>
      </w:r>
    </w:p>
    <w:p w:rsidR="00E71B6F" w:rsidRPr="008066FE" w:rsidRDefault="00E71B6F" w:rsidP="00E71B6F">
      <w:pPr>
        <w:pStyle w:val="Corpodetexto"/>
        <w:tabs>
          <w:tab w:val="left" w:pos="851"/>
        </w:tabs>
        <w:spacing w:before="117"/>
        <w:rPr>
          <w:rFonts w:ascii="Arial Narrow" w:hAnsi="Arial Narrow" w:cstheme="minorHAnsi"/>
          <w:sz w:val="24"/>
          <w:szCs w:val="24"/>
        </w:rPr>
      </w:pPr>
      <w:r w:rsidRPr="008066FE">
        <w:rPr>
          <w:rFonts w:ascii="Arial Narrow" w:hAnsi="Arial Narrow" w:cstheme="minorHAnsi"/>
          <w:sz w:val="24"/>
          <w:szCs w:val="24"/>
        </w:rPr>
        <w:t>TESTEMUNHAS:</w:t>
      </w:r>
    </w:p>
    <w:p w:rsidR="000D1D36" w:rsidRDefault="000D1D36" w:rsidP="000D1D36">
      <w:pPr>
        <w:rPr>
          <w:rFonts w:ascii="Arial Narrow" w:eastAsia="Calibri" w:hAnsi="Arial Narrow" w:cs="Calibri"/>
        </w:rPr>
        <w:sectPr w:rsidR="000D1D36" w:rsidSect="0054548F">
          <w:headerReference w:type="default" r:id="rId8"/>
          <w:pgSz w:w="11906" w:h="16838"/>
          <w:pgMar w:top="2268" w:right="1134" w:bottom="993" w:left="1134" w:header="420" w:footer="0" w:gutter="0"/>
          <w:pgNumType w:start="1"/>
          <w:cols w:space="720"/>
          <w:docGrid w:linePitch="326"/>
        </w:sectPr>
      </w:pPr>
    </w:p>
    <w:p w:rsidR="00E71B6F" w:rsidRDefault="000D1D36" w:rsidP="000D1D36">
      <w:pPr>
        <w:rPr>
          <w:rFonts w:ascii="Arial Narrow" w:eastAsia="Calibri" w:hAnsi="Arial Narrow" w:cs="Calibri"/>
        </w:rPr>
      </w:pPr>
      <w:r>
        <w:rPr>
          <w:rFonts w:ascii="Arial Narrow" w:eastAsia="Calibri" w:hAnsi="Arial Narrow" w:cs="Calibri"/>
        </w:rPr>
        <w:lastRenderedPageBreak/>
        <w:t>1)__________________________</w:t>
      </w:r>
    </w:p>
    <w:p w:rsidR="000D1D36" w:rsidRPr="008066FE" w:rsidRDefault="000D1D36" w:rsidP="000D1D36">
      <w:pPr>
        <w:rPr>
          <w:rFonts w:ascii="Arial Narrow" w:eastAsia="Calibri" w:hAnsi="Arial Narrow" w:cs="Calibri"/>
        </w:rPr>
      </w:pPr>
      <w:r>
        <w:rPr>
          <w:rFonts w:ascii="Arial Narrow" w:eastAsia="Calibri" w:hAnsi="Arial Narrow" w:cs="Calibri"/>
        </w:rPr>
        <w:lastRenderedPageBreak/>
        <w:t>2)__________________________</w:t>
      </w:r>
    </w:p>
    <w:p w:rsidR="000D1D36" w:rsidRDefault="000D1D36" w:rsidP="0039174F">
      <w:pPr>
        <w:jc w:val="center"/>
        <w:rPr>
          <w:rFonts w:ascii="Arial Narrow" w:eastAsia="Calibri" w:hAnsi="Arial Narrow" w:cs="Calibri"/>
        </w:rPr>
        <w:sectPr w:rsidR="000D1D36" w:rsidSect="000D1D36">
          <w:type w:val="continuous"/>
          <w:pgSz w:w="11906" w:h="16838"/>
          <w:pgMar w:top="2268" w:right="1134" w:bottom="993" w:left="1134" w:header="420" w:footer="0" w:gutter="0"/>
          <w:pgNumType w:start="1"/>
          <w:cols w:num="2" w:space="720"/>
          <w:docGrid w:linePitch="326"/>
        </w:sectPr>
      </w:pP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w:t>
      </w:r>
      <w:r w:rsidR="00F738CC">
        <w:rPr>
          <w:rFonts w:ascii="Arial Narrow" w:eastAsia="Calibri" w:hAnsi="Arial Narrow" w:cs="Calibri"/>
          <w:b/>
          <w:bCs/>
        </w:rPr>
        <w:t>NEXO X</w:t>
      </w:r>
      <w:r w:rsidRPr="008066FE">
        <w:rPr>
          <w:rFonts w:ascii="Arial Narrow" w:eastAsia="Calibri" w:hAnsi="Arial Narrow" w:cs="Calibri"/>
          <w:b/>
          <w:bCs/>
        </w:rPr>
        <w:t xml:space="preserve"> – TERMO DE CIÊNCIA E NOTIFICAÇÃO</w:t>
      </w:r>
    </w:p>
    <w:p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BF67C1">
        <w:rPr>
          <w:rFonts w:ascii="Arial Narrow" w:eastAsia="Calibri" w:hAnsi="Arial Narrow" w:cs="Calibri"/>
          <w:color w:val="000000"/>
        </w:rPr>
        <w:t xml:space="preserve">CONTRATAÇÃO DE EMPRESA </w:t>
      </w:r>
      <w:r w:rsidR="00BF67C1" w:rsidRPr="001B0CBB">
        <w:rPr>
          <w:rFonts w:ascii="Arial Narrow" w:eastAsia="Calibri" w:hAnsi="Arial Narrow" w:cs="Calibri"/>
          <w:color w:val="000000"/>
        </w:rPr>
        <w:t>ESPECIALIZADA PARA FORNECIMENTO DE</w:t>
      </w:r>
      <w:r w:rsidR="00BF67C1">
        <w:rPr>
          <w:rFonts w:ascii="Arial Narrow" w:eastAsia="Calibri" w:hAnsi="Arial Narrow" w:cs="Calibri"/>
          <w:color w:val="000000"/>
        </w:rPr>
        <w:t xml:space="preserve"> CATÁLOGOS E ADESIVOS</w:t>
      </w:r>
      <w:r w:rsidR="0083626D">
        <w:rPr>
          <w:rFonts w:ascii="Arial Narrow" w:hAnsi="Arial Narrow" w:cs="Arial"/>
          <w:color w:val="000000" w:themeColor="text1"/>
        </w:rPr>
        <w:t>.</w:t>
      </w:r>
    </w:p>
    <w:p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 xml:space="preserve">d) as informações pessoais dos responsáveis pela contratante e </w:t>
      </w:r>
      <w:proofErr w:type="spellStart"/>
      <w:r w:rsidRPr="008066FE">
        <w:rPr>
          <w:rFonts w:ascii="Arial Narrow" w:hAnsi="Arial Narrow" w:cs="Tahoma"/>
        </w:rPr>
        <w:t>e</w:t>
      </w:r>
      <w:proofErr w:type="spellEnd"/>
      <w:r w:rsidRPr="008066FE">
        <w:rPr>
          <w:rFonts w:ascii="Arial Narrow" w:hAnsi="Arial Narrow" w:cs="Tahoma"/>
        </w:rPr>
        <w:t xml:space="preserve"> interessados estão cadastradas no módulo eletrônico do “Cadastro Corporativo TCESP – </w:t>
      </w:r>
      <w:proofErr w:type="spellStart"/>
      <w:r w:rsidRPr="008066FE">
        <w:rPr>
          <w:rFonts w:ascii="Arial Narrow" w:hAnsi="Arial Narrow" w:cs="Tahoma"/>
        </w:rPr>
        <w:t>CadTCESP</w:t>
      </w:r>
      <w:proofErr w:type="spellEnd"/>
      <w:r w:rsidRPr="008066FE">
        <w:rPr>
          <w:rFonts w:ascii="Arial Narrow" w:hAnsi="Arial Narrow" w:cs="Tahoma"/>
        </w:rPr>
        <w:t>”, nos termos previstos no Artigo 2º das Instruções nº01/2020, conforme “Declaração(</w:t>
      </w:r>
      <w:proofErr w:type="spellStart"/>
      <w:r w:rsidRPr="008066FE">
        <w:rPr>
          <w:rFonts w:ascii="Arial Narrow" w:hAnsi="Arial Narrow" w:cs="Tahoma"/>
        </w:rPr>
        <w:t>ões</w:t>
      </w:r>
      <w:proofErr w:type="spellEnd"/>
      <w:r w:rsidRPr="008066FE">
        <w:rPr>
          <w:rFonts w:ascii="Arial Narrow" w:hAnsi="Arial Narrow" w:cs="Tahoma"/>
        </w:rPr>
        <w:t>) de Atualização Cadastral” anexa (s);</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Cargo:</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lastRenderedPageBreak/>
        <w:t>CPF: / 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line="80" w:lineRule="atLeast"/>
        <w:jc w:val="both"/>
        <w:rPr>
          <w:rFonts w:ascii="Arial Narrow" w:hAnsi="Arial Narrow" w:cs="Tahoma"/>
          <w:b/>
          <w:u w:val="single"/>
        </w:rPr>
      </w:pPr>
      <w:r w:rsidRPr="008066FE">
        <w:rPr>
          <w:rFonts w:ascii="Arial Narrow" w:hAnsi="Arial Narrow" w:cs="Tahoma"/>
          <w:b/>
          <w:u w:val="single"/>
        </w:rPr>
        <w:t>RESPONSÁVEIS QUE ASSINARAM O AJUSTE:</w:t>
      </w:r>
    </w:p>
    <w:p w:rsidR="00E86B5B" w:rsidRPr="008066FE" w:rsidRDefault="00E86B5B" w:rsidP="006F6D99">
      <w:pPr>
        <w:spacing w:line="80" w:lineRule="atLeast"/>
        <w:jc w:val="both"/>
        <w:rPr>
          <w:rFonts w:ascii="Arial Narrow" w:hAnsi="Arial Narrow" w:cs="Tahoma"/>
          <w:b/>
        </w:rPr>
      </w:pPr>
      <w:r w:rsidRPr="008066FE">
        <w:rPr>
          <w:rFonts w:ascii="Arial Narrow" w:hAnsi="Arial Narrow" w:cs="Tahoma"/>
          <w:b/>
        </w:rPr>
        <w:t>Pelo contratante:</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Nome: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Cargo: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CPF: / 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line="80" w:lineRule="atLeast"/>
        <w:jc w:val="both"/>
        <w:rPr>
          <w:rFonts w:ascii="Arial Narrow" w:hAnsi="Arial Narrow" w:cs="Tahoma"/>
          <w:b/>
        </w:rPr>
      </w:pPr>
      <w:r w:rsidRPr="008066FE">
        <w:rPr>
          <w:rFonts w:ascii="Arial Narrow" w:hAnsi="Arial Narrow" w:cs="Tahoma"/>
          <w:b/>
        </w:rPr>
        <w:t>Pela contratada:</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Nome: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Cargo:</w:t>
      </w:r>
    </w:p>
    <w:p w:rsidR="00E86B5B" w:rsidRPr="008066FE" w:rsidRDefault="00E86B5B" w:rsidP="006F6D99">
      <w:pPr>
        <w:spacing w:line="80" w:lineRule="atLeast"/>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line="80" w:lineRule="atLeast"/>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Nome: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Cargo: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CPF: / 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line="80" w:lineRule="atLeast"/>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Nome: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Cargo: </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CPF: / 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line="80" w:lineRule="atLeast"/>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rsidR="00E86B5B" w:rsidRPr="008066FE" w:rsidRDefault="00E86B5B" w:rsidP="006F6D99">
      <w:pPr>
        <w:spacing w:line="80" w:lineRule="atLeast"/>
        <w:jc w:val="both"/>
        <w:rPr>
          <w:rFonts w:ascii="Arial Narrow" w:hAnsi="Arial Narrow" w:cs="Tahoma"/>
          <w:b/>
        </w:rPr>
      </w:pPr>
      <w:r w:rsidRPr="008066FE">
        <w:rPr>
          <w:rFonts w:ascii="Arial Narrow" w:hAnsi="Arial Narrow" w:cs="Tahoma"/>
          <w:b/>
        </w:rPr>
        <w:t>Responsável pelo processo licitatório:</w:t>
      </w:r>
    </w:p>
    <w:p w:rsidR="00610C30" w:rsidRPr="008066FE" w:rsidRDefault="00E86B5B" w:rsidP="006F6D99">
      <w:pPr>
        <w:spacing w:line="80" w:lineRule="atLeast"/>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Cargo:</w:t>
      </w:r>
    </w:p>
    <w:p w:rsidR="00E86B5B" w:rsidRPr="008066FE" w:rsidRDefault="00E86B5B" w:rsidP="006F6D99">
      <w:pPr>
        <w:spacing w:line="80" w:lineRule="atLeast"/>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F6D99">
      <w:pPr>
        <w:spacing w:before="100" w:beforeAutospacing="1" w:after="100" w:afterAutospacing="1" w:line="120" w:lineRule="atLeast"/>
        <w:jc w:val="both"/>
        <w:rPr>
          <w:rFonts w:ascii="Arial Narrow" w:hAnsi="Arial Narrow" w:cs="Tahoma"/>
          <w:bCs/>
        </w:rPr>
      </w:pPr>
      <w:r w:rsidRPr="008066FE">
        <w:rPr>
          <w:rFonts w:ascii="Arial Narrow" w:eastAsia="Calibri" w:hAnsi="Arial Narrow"/>
          <w:lang w:eastAsia="en-US"/>
        </w:rPr>
        <w:t>(*) O Termo de Ciência e Notificação e/ou Cadastro do(s) Responsável(</w:t>
      </w:r>
      <w:proofErr w:type="spellStart"/>
      <w:r w:rsidRPr="008066FE">
        <w:rPr>
          <w:rFonts w:ascii="Arial Narrow" w:eastAsia="Calibri" w:hAnsi="Arial Narrow"/>
          <w:lang w:eastAsia="en-US"/>
        </w:rPr>
        <w:t>is</w:t>
      </w:r>
      <w:proofErr w:type="spellEnd"/>
      <w:r w:rsidRPr="008066FE">
        <w:rPr>
          <w:rFonts w:ascii="Arial Narrow" w:eastAsia="Calibri" w:hAnsi="Arial Narrow"/>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8066FE">
        <w:rPr>
          <w:rFonts w:ascii="Arial Narrow" w:hAnsi="Arial Narrow" w:cs="Tahoma"/>
        </w:rPr>
        <w:t>.</w:t>
      </w:r>
      <w:r w:rsidRPr="008066FE">
        <w:rPr>
          <w:rFonts w:ascii="Arial Narrow" w:hAnsi="Arial Narrow" w:cs="Tahoma"/>
          <w:bCs/>
        </w:rPr>
        <w:br w:type="page"/>
      </w:r>
    </w:p>
    <w:p w:rsidR="00AE1945" w:rsidRPr="008066FE" w:rsidRDefault="00AE1945" w:rsidP="0039174F">
      <w:pPr>
        <w:jc w:val="both"/>
        <w:rPr>
          <w:rFonts w:ascii="Arial Narrow" w:eastAsia="Calibri" w:hAnsi="Arial Narrow" w:cs="Calibri"/>
        </w:rPr>
      </w:pPr>
    </w:p>
    <w:p w:rsidR="00AE1945" w:rsidRPr="008066FE" w:rsidRDefault="00F738CC" w:rsidP="00E16E70">
      <w:pPr>
        <w:keepNext/>
        <w:keepLines/>
        <w:pBdr>
          <w:left w:val="nil"/>
          <w:right w:val="nil"/>
          <w:between w:val="nil"/>
        </w:pBdr>
        <w:shd w:val="clear" w:color="auto" w:fill="D7E3BC"/>
        <w:tabs>
          <w:tab w:val="left" w:pos="567"/>
        </w:tabs>
        <w:jc w:val="center"/>
        <w:rPr>
          <w:rFonts w:ascii="Arial Narrow" w:hAnsi="Arial Narrow"/>
          <w:b/>
          <w:bCs/>
        </w:rPr>
      </w:pPr>
      <w:r>
        <w:rPr>
          <w:rFonts w:ascii="Arial Narrow" w:hAnsi="Arial Narrow"/>
          <w:b/>
          <w:bCs/>
        </w:rPr>
        <w:t>ANEXO XI</w:t>
      </w:r>
      <w:r w:rsidR="00AE1945" w:rsidRPr="008066FE">
        <w:rPr>
          <w:rFonts w:ascii="Arial Narrow" w:hAnsi="Arial Narrow"/>
          <w:b/>
          <w:bCs/>
        </w:rPr>
        <w:t xml:space="preserve"> – ORIENTAÇÕES PARA PROTOCOLO DIGITAL DAS NOTAS FISCAIS</w:t>
      </w:r>
    </w:p>
    <w:p w:rsidR="00AE1945" w:rsidRPr="008066FE" w:rsidRDefault="00AE1945"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PREGÃO ELETRÔNICO Nº </w:t>
      </w:r>
      <w:r w:rsidR="00196396">
        <w:rPr>
          <w:rFonts w:ascii="Arial Narrow" w:hAnsi="Arial Narrow" w:cs="Tahoma"/>
          <w:b/>
        </w:rPr>
        <w:t>036/2024</w:t>
      </w: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PROCESSO Nº </w:t>
      </w:r>
      <w:r w:rsidR="00140A62">
        <w:rPr>
          <w:rFonts w:ascii="Arial Narrow" w:hAnsi="Arial Narrow" w:cs="Tahoma"/>
          <w:b/>
        </w:rPr>
        <w:t>15.617/2024</w:t>
      </w:r>
    </w:p>
    <w:p w:rsidR="009E1C63" w:rsidRPr="008066FE" w:rsidRDefault="009E1C63"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83626D" w:rsidRPr="008066FE">
        <w:rPr>
          <w:rFonts w:ascii="Arial Narrow" w:hAnsi="Arial Narrow" w:cs="Arial"/>
          <w:color w:val="000000" w:themeColor="text1"/>
        </w:rPr>
        <w:t xml:space="preserve">REGISTROS DE PREÇOS PARA EVENTUAL 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00821BE8">
        <w:rPr>
          <w:rFonts w:ascii="Arial Narrow" w:hAnsi="Arial Narrow" w:cs="Arial"/>
          <w:color w:val="000000" w:themeColor="text1"/>
        </w:rPr>
        <w:t>.</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9"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rsidR="00E86B5B" w:rsidRPr="008066FE" w:rsidRDefault="00E86B5B" w:rsidP="0039174F">
      <w:pPr>
        <w:widowControl w:val="0"/>
        <w:spacing w:after="200"/>
        <w:rPr>
          <w:rFonts w:ascii="Arial Narrow" w:hAnsi="Arial Narrow" w:cs="Tahoma"/>
        </w:rPr>
      </w:pPr>
    </w:p>
    <w:p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rsidR="00E86B5B" w:rsidRPr="008066FE" w:rsidRDefault="00E86B5B" w:rsidP="0039174F">
      <w:pPr>
        <w:spacing w:before="120" w:after="120"/>
        <w:jc w:val="both"/>
        <w:rPr>
          <w:rFonts w:ascii="Arial Narrow" w:hAnsi="Arial Narrow" w:cs="Tahoma"/>
          <w:bCs/>
        </w:rPr>
      </w:pPr>
    </w:p>
    <w:p w:rsidR="007B6EAB" w:rsidRPr="008066FE" w:rsidRDefault="007B6EAB" w:rsidP="0039174F">
      <w:pPr>
        <w:jc w:val="center"/>
        <w:rPr>
          <w:rFonts w:ascii="Arial Narrow" w:eastAsia="Calibri" w:hAnsi="Arial Narrow" w:cs="Calibri"/>
        </w:rPr>
      </w:pPr>
    </w:p>
    <w:sectPr w:rsidR="007B6EAB" w:rsidRPr="008066FE" w:rsidSect="000D1D36">
      <w:type w:val="continuous"/>
      <w:pgSz w:w="11906" w:h="16838"/>
      <w:pgMar w:top="2268" w:right="1134" w:bottom="993"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79" w:rsidRDefault="00ED5879">
      <w:r>
        <w:separator/>
      </w:r>
    </w:p>
  </w:endnote>
  <w:endnote w:type="continuationSeparator" w:id="0">
    <w:p w:rsidR="00ED5879" w:rsidRDefault="00E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79" w:rsidRDefault="00ED5879">
      <w:r>
        <w:separator/>
      </w:r>
    </w:p>
  </w:footnote>
  <w:footnote w:type="continuationSeparator" w:id="0">
    <w:p w:rsidR="00ED5879" w:rsidRDefault="00ED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79" w:rsidRDefault="00ED5879">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6" name="Imagem 6"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BBE46DA"/>
    <w:multiLevelType w:val="hybridMultilevel"/>
    <w:tmpl w:val="97225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0E31A6"/>
    <w:multiLevelType w:val="multilevel"/>
    <w:tmpl w:val="07D0FA0E"/>
    <w:lvl w:ilvl="0">
      <w:start w:val="1"/>
      <w:numFmt w:val="upperRoman"/>
      <w:lvlText w:val="%1."/>
      <w:lvlJc w:val="righ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FF3DC9"/>
    <w:multiLevelType w:val="hybridMultilevel"/>
    <w:tmpl w:val="35345F9C"/>
    <w:lvl w:ilvl="0" w:tplc="04160001">
      <w:start w:val="1"/>
      <w:numFmt w:val="bullet"/>
      <w:lvlText w:val=""/>
      <w:lvlJc w:val="left"/>
      <w:pPr>
        <w:ind w:left="1293" w:hanging="360"/>
      </w:pPr>
      <w:rPr>
        <w:rFonts w:ascii="Symbol" w:hAnsi="Symbol" w:hint="default"/>
      </w:rPr>
    </w:lvl>
    <w:lvl w:ilvl="1" w:tplc="04160003" w:tentative="1">
      <w:start w:val="1"/>
      <w:numFmt w:val="bullet"/>
      <w:lvlText w:val="o"/>
      <w:lvlJc w:val="left"/>
      <w:pPr>
        <w:ind w:left="2013" w:hanging="360"/>
      </w:pPr>
      <w:rPr>
        <w:rFonts w:ascii="Courier New" w:hAnsi="Courier New" w:cs="Courier New" w:hint="default"/>
      </w:rPr>
    </w:lvl>
    <w:lvl w:ilvl="2" w:tplc="04160005" w:tentative="1">
      <w:start w:val="1"/>
      <w:numFmt w:val="bullet"/>
      <w:lvlText w:val=""/>
      <w:lvlJc w:val="left"/>
      <w:pPr>
        <w:ind w:left="2733" w:hanging="360"/>
      </w:pPr>
      <w:rPr>
        <w:rFonts w:ascii="Wingdings" w:hAnsi="Wingdings" w:hint="default"/>
      </w:rPr>
    </w:lvl>
    <w:lvl w:ilvl="3" w:tplc="04160001" w:tentative="1">
      <w:start w:val="1"/>
      <w:numFmt w:val="bullet"/>
      <w:lvlText w:val=""/>
      <w:lvlJc w:val="left"/>
      <w:pPr>
        <w:ind w:left="3453" w:hanging="360"/>
      </w:pPr>
      <w:rPr>
        <w:rFonts w:ascii="Symbol" w:hAnsi="Symbol" w:hint="default"/>
      </w:rPr>
    </w:lvl>
    <w:lvl w:ilvl="4" w:tplc="04160003" w:tentative="1">
      <w:start w:val="1"/>
      <w:numFmt w:val="bullet"/>
      <w:lvlText w:val="o"/>
      <w:lvlJc w:val="left"/>
      <w:pPr>
        <w:ind w:left="4173" w:hanging="360"/>
      </w:pPr>
      <w:rPr>
        <w:rFonts w:ascii="Courier New" w:hAnsi="Courier New" w:cs="Courier New" w:hint="default"/>
      </w:rPr>
    </w:lvl>
    <w:lvl w:ilvl="5" w:tplc="04160005" w:tentative="1">
      <w:start w:val="1"/>
      <w:numFmt w:val="bullet"/>
      <w:lvlText w:val=""/>
      <w:lvlJc w:val="left"/>
      <w:pPr>
        <w:ind w:left="4893" w:hanging="360"/>
      </w:pPr>
      <w:rPr>
        <w:rFonts w:ascii="Wingdings" w:hAnsi="Wingdings" w:hint="default"/>
      </w:rPr>
    </w:lvl>
    <w:lvl w:ilvl="6" w:tplc="04160001" w:tentative="1">
      <w:start w:val="1"/>
      <w:numFmt w:val="bullet"/>
      <w:lvlText w:val=""/>
      <w:lvlJc w:val="left"/>
      <w:pPr>
        <w:ind w:left="5613" w:hanging="360"/>
      </w:pPr>
      <w:rPr>
        <w:rFonts w:ascii="Symbol" w:hAnsi="Symbol" w:hint="default"/>
      </w:rPr>
    </w:lvl>
    <w:lvl w:ilvl="7" w:tplc="04160003" w:tentative="1">
      <w:start w:val="1"/>
      <w:numFmt w:val="bullet"/>
      <w:lvlText w:val="o"/>
      <w:lvlJc w:val="left"/>
      <w:pPr>
        <w:ind w:left="6333" w:hanging="360"/>
      </w:pPr>
      <w:rPr>
        <w:rFonts w:ascii="Courier New" w:hAnsi="Courier New" w:cs="Courier New" w:hint="default"/>
      </w:rPr>
    </w:lvl>
    <w:lvl w:ilvl="8" w:tplc="04160005" w:tentative="1">
      <w:start w:val="1"/>
      <w:numFmt w:val="bullet"/>
      <w:lvlText w:val=""/>
      <w:lvlJc w:val="left"/>
      <w:pPr>
        <w:ind w:left="7053" w:hanging="360"/>
      </w:pPr>
      <w:rPr>
        <w:rFonts w:ascii="Wingdings" w:hAnsi="Wingdings" w:hint="default"/>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1F17"/>
    <w:multiLevelType w:val="multilevel"/>
    <w:tmpl w:val="C494195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21"/>
  </w:num>
  <w:num w:numId="4">
    <w:abstractNumId w:val="14"/>
  </w:num>
  <w:num w:numId="5">
    <w:abstractNumId w:val="8"/>
  </w:num>
  <w:num w:numId="6">
    <w:abstractNumId w:val="20"/>
  </w:num>
  <w:num w:numId="7">
    <w:abstractNumId w:val="13"/>
  </w:num>
  <w:num w:numId="8">
    <w:abstractNumId w:val="18"/>
  </w:num>
  <w:num w:numId="9">
    <w:abstractNumId w:val="7"/>
  </w:num>
  <w:num w:numId="10">
    <w:abstractNumId w:val="15"/>
  </w:num>
  <w:num w:numId="11">
    <w:abstractNumId w:val="1"/>
  </w:num>
  <w:num w:numId="12">
    <w:abstractNumId w:val="4"/>
  </w:num>
  <w:num w:numId="13">
    <w:abstractNumId w:val="6"/>
  </w:num>
  <w:num w:numId="14">
    <w:abstractNumId w:val="11"/>
  </w:num>
  <w:num w:numId="15">
    <w:abstractNumId w:val="16"/>
  </w:num>
  <w:num w:numId="16">
    <w:abstractNumId w:val="22"/>
  </w:num>
  <w:num w:numId="17">
    <w:abstractNumId w:val="17"/>
  </w:num>
  <w:num w:numId="18">
    <w:abstractNumId w:val="0"/>
  </w:num>
  <w:num w:numId="19">
    <w:abstractNumId w:val="9"/>
  </w:num>
  <w:num w:numId="20">
    <w:abstractNumId w:val="5"/>
  </w:num>
  <w:num w:numId="21">
    <w:abstractNumId w:val="10"/>
  </w:num>
  <w:num w:numId="22">
    <w:abstractNumId w:val="2"/>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99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45B06"/>
    <w:rsid w:val="0005028E"/>
    <w:rsid w:val="0005299D"/>
    <w:rsid w:val="0005476B"/>
    <w:rsid w:val="00084038"/>
    <w:rsid w:val="000A1950"/>
    <w:rsid w:val="000B0475"/>
    <w:rsid w:val="000B1289"/>
    <w:rsid w:val="000D04E0"/>
    <w:rsid w:val="000D053E"/>
    <w:rsid w:val="000D1D36"/>
    <w:rsid w:val="000D1FDD"/>
    <w:rsid w:val="000D31FC"/>
    <w:rsid w:val="000F4469"/>
    <w:rsid w:val="000F5D65"/>
    <w:rsid w:val="00106EF7"/>
    <w:rsid w:val="00134474"/>
    <w:rsid w:val="00135E95"/>
    <w:rsid w:val="00140A62"/>
    <w:rsid w:val="0015169D"/>
    <w:rsid w:val="00161C4C"/>
    <w:rsid w:val="00162BE2"/>
    <w:rsid w:val="0017208A"/>
    <w:rsid w:val="0019371D"/>
    <w:rsid w:val="00196396"/>
    <w:rsid w:val="001A4EEE"/>
    <w:rsid w:val="001B0CBB"/>
    <w:rsid w:val="001B7F86"/>
    <w:rsid w:val="001C2409"/>
    <w:rsid w:val="001C3930"/>
    <w:rsid w:val="001D04B5"/>
    <w:rsid w:val="001D74A8"/>
    <w:rsid w:val="001E6831"/>
    <w:rsid w:val="001E6B9C"/>
    <w:rsid w:val="00201382"/>
    <w:rsid w:val="00204F7D"/>
    <w:rsid w:val="00210BE0"/>
    <w:rsid w:val="00220BDD"/>
    <w:rsid w:val="00223070"/>
    <w:rsid w:val="00230E00"/>
    <w:rsid w:val="0024171A"/>
    <w:rsid w:val="00247ACC"/>
    <w:rsid w:val="00252423"/>
    <w:rsid w:val="002546B9"/>
    <w:rsid w:val="00256B4D"/>
    <w:rsid w:val="00283F11"/>
    <w:rsid w:val="00297140"/>
    <w:rsid w:val="002A2296"/>
    <w:rsid w:val="002B6400"/>
    <w:rsid w:val="002C0D08"/>
    <w:rsid w:val="002D0CF0"/>
    <w:rsid w:val="002D1C62"/>
    <w:rsid w:val="002E2726"/>
    <w:rsid w:val="002F6957"/>
    <w:rsid w:val="003042D1"/>
    <w:rsid w:val="00316671"/>
    <w:rsid w:val="00321B73"/>
    <w:rsid w:val="0032357C"/>
    <w:rsid w:val="003317BF"/>
    <w:rsid w:val="00333805"/>
    <w:rsid w:val="003450C0"/>
    <w:rsid w:val="003612FE"/>
    <w:rsid w:val="003719F3"/>
    <w:rsid w:val="00373FA4"/>
    <w:rsid w:val="0039174F"/>
    <w:rsid w:val="003974F8"/>
    <w:rsid w:val="003D2E71"/>
    <w:rsid w:val="003E4D2D"/>
    <w:rsid w:val="003E4D7A"/>
    <w:rsid w:val="003F436C"/>
    <w:rsid w:val="00400519"/>
    <w:rsid w:val="004017A6"/>
    <w:rsid w:val="00404DB6"/>
    <w:rsid w:val="0042736D"/>
    <w:rsid w:val="004350F6"/>
    <w:rsid w:val="00446078"/>
    <w:rsid w:val="00462EF4"/>
    <w:rsid w:val="00466220"/>
    <w:rsid w:val="00466F37"/>
    <w:rsid w:val="004720E7"/>
    <w:rsid w:val="00474669"/>
    <w:rsid w:val="004770DA"/>
    <w:rsid w:val="004A10A2"/>
    <w:rsid w:val="004A3024"/>
    <w:rsid w:val="004A50BC"/>
    <w:rsid w:val="004A7725"/>
    <w:rsid w:val="004B2E95"/>
    <w:rsid w:val="004B32A0"/>
    <w:rsid w:val="004B3757"/>
    <w:rsid w:val="004D6DF8"/>
    <w:rsid w:val="004E09FC"/>
    <w:rsid w:val="004E1960"/>
    <w:rsid w:val="004E7738"/>
    <w:rsid w:val="004F104B"/>
    <w:rsid w:val="004F1870"/>
    <w:rsid w:val="00500E42"/>
    <w:rsid w:val="00500F71"/>
    <w:rsid w:val="00504E28"/>
    <w:rsid w:val="00521569"/>
    <w:rsid w:val="00534CEA"/>
    <w:rsid w:val="0054548F"/>
    <w:rsid w:val="00552229"/>
    <w:rsid w:val="00560D68"/>
    <w:rsid w:val="005639E1"/>
    <w:rsid w:val="00570930"/>
    <w:rsid w:val="00576E92"/>
    <w:rsid w:val="00577340"/>
    <w:rsid w:val="00596583"/>
    <w:rsid w:val="00597880"/>
    <w:rsid w:val="005A03D2"/>
    <w:rsid w:val="005B187D"/>
    <w:rsid w:val="005C39F3"/>
    <w:rsid w:val="005C590D"/>
    <w:rsid w:val="005D0850"/>
    <w:rsid w:val="005E2038"/>
    <w:rsid w:val="005E27F4"/>
    <w:rsid w:val="005E5381"/>
    <w:rsid w:val="006037E3"/>
    <w:rsid w:val="00610C30"/>
    <w:rsid w:val="00613253"/>
    <w:rsid w:val="00613876"/>
    <w:rsid w:val="00622B81"/>
    <w:rsid w:val="00643365"/>
    <w:rsid w:val="00650BAC"/>
    <w:rsid w:val="006540EF"/>
    <w:rsid w:val="0067616C"/>
    <w:rsid w:val="00677E8F"/>
    <w:rsid w:val="00690091"/>
    <w:rsid w:val="006C358F"/>
    <w:rsid w:val="006D1FF3"/>
    <w:rsid w:val="006D3D6C"/>
    <w:rsid w:val="006E14CE"/>
    <w:rsid w:val="006E64D6"/>
    <w:rsid w:val="006F04FE"/>
    <w:rsid w:val="006F6053"/>
    <w:rsid w:val="006F6D99"/>
    <w:rsid w:val="006F7B74"/>
    <w:rsid w:val="007030A2"/>
    <w:rsid w:val="0071007D"/>
    <w:rsid w:val="00711B8B"/>
    <w:rsid w:val="0073060B"/>
    <w:rsid w:val="00735125"/>
    <w:rsid w:val="007352DA"/>
    <w:rsid w:val="00741448"/>
    <w:rsid w:val="00741455"/>
    <w:rsid w:val="007414D4"/>
    <w:rsid w:val="00743591"/>
    <w:rsid w:val="00791251"/>
    <w:rsid w:val="007A3602"/>
    <w:rsid w:val="007A4F95"/>
    <w:rsid w:val="007B6EAB"/>
    <w:rsid w:val="007B72B0"/>
    <w:rsid w:val="007D195B"/>
    <w:rsid w:val="00805733"/>
    <w:rsid w:val="008066FE"/>
    <w:rsid w:val="008207EF"/>
    <w:rsid w:val="00821BE8"/>
    <w:rsid w:val="0082761E"/>
    <w:rsid w:val="00830E84"/>
    <w:rsid w:val="0083626D"/>
    <w:rsid w:val="00841A22"/>
    <w:rsid w:val="00853C90"/>
    <w:rsid w:val="00854918"/>
    <w:rsid w:val="008670F0"/>
    <w:rsid w:val="008774AC"/>
    <w:rsid w:val="00892624"/>
    <w:rsid w:val="00896B69"/>
    <w:rsid w:val="00897338"/>
    <w:rsid w:val="008B6EEB"/>
    <w:rsid w:val="008C0905"/>
    <w:rsid w:val="008D6CA3"/>
    <w:rsid w:val="008D7A18"/>
    <w:rsid w:val="008E33E4"/>
    <w:rsid w:val="008E620E"/>
    <w:rsid w:val="008F3B81"/>
    <w:rsid w:val="008F51C9"/>
    <w:rsid w:val="008F58D1"/>
    <w:rsid w:val="009272B0"/>
    <w:rsid w:val="009333C4"/>
    <w:rsid w:val="00935415"/>
    <w:rsid w:val="009358DB"/>
    <w:rsid w:val="009535E4"/>
    <w:rsid w:val="009617ED"/>
    <w:rsid w:val="0096292A"/>
    <w:rsid w:val="0097279B"/>
    <w:rsid w:val="00985369"/>
    <w:rsid w:val="00990A5D"/>
    <w:rsid w:val="009A04BE"/>
    <w:rsid w:val="009A2788"/>
    <w:rsid w:val="009B15A8"/>
    <w:rsid w:val="009E109E"/>
    <w:rsid w:val="009E121C"/>
    <w:rsid w:val="009E1C63"/>
    <w:rsid w:val="009F0811"/>
    <w:rsid w:val="00A04DE1"/>
    <w:rsid w:val="00A16EBC"/>
    <w:rsid w:val="00A23CED"/>
    <w:rsid w:val="00A36757"/>
    <w:rsid w:val="00A441DA"/>
    <w:rsid w:val="00A5799B"/>
    <w:rsid w:val="00A740BE"/>
    <w:rsid w:val="00AA1887"/>
    <w:rsid w:val="00AA45A3"/>
    <w:rsid w:val="00AB41B5"/>
    <w:rsid w:val="00AC12CB"/>
    <w:rsid w:val="00AC474E"/>
    <w:rsid w:val="00AD5F84"/>
    <w:rsid w:val="00AD6C2D"/>
    <w:rsid w:val="00AE1945"/>
    <w:rsid w:val="00AF67ED"/>
    <w:rsid w:val="00AF6E2A"/>
    <w:rsid w:val="00B03CA7"/>
    <w:rsid w:val="00B300B3"/>
    <w:rsid w:val="00B33D6C"/>
    <w:rsid w:val="00B37674"/>
    <w:rsid w:val="00B41F17"/>
    <w:rsid w:val="00B63AB5"/>
    <w:rsid w:val="00B647FD"/>
    <w:rsid w:val="00B84E51"/>
    <w:rsid w:val="00B93F2A"/>
    <w:rsid w:val="00BA2EB3"/>
    <w:rsid w:val="00BC2CF2"/>
    <w:rsid w:val="00BD554C"/>
    <w:rsid w:val="00BE1CDB"/>
    <w:rsid w:val="00BF67C1"/>
    <w:rsid w:val="00C02A13"/>
    <w:rsid w:val="00C155DD"/>
    <w:rsid w:val="00C27FCD"/>
    <w:rsid w:val="00C35A0E"/>
    <w:rsid w:val="00C433A2"/>
    <w:rsid w:val="00C61449"/>
    <w:rsid w:val="00C63EC1"/>
    <w:rsid w:val="00C77724"/>
    <w:rsid w:val="00C80D30"/>
    <w:rsid w:val="00C810F6"/>
    <w:rsid w:val="00C82E41"/>
    <w:rsid w:val="00C91D7B"/>
    <w:rsid w:val="00CB012C"/>
    <w:rsid w:val="00CB10B0"/>
    <w:rsid w:val="00CB194C"/>
    <w:rsid w:val="00CB2420"/>
    <w:rsid w:val="00CD0779"/>
    <w:rsid w:val="00CD3352"/>
    <w:rsid w:val="00CE01B9"/>
    <w:rsid w:val="00CE124B"/>
    <w:rsid w:val="00CE34C9"/>
    <w:rsid w:val="00CE717C"/>
    <w:rsid w:val="00CF2B67"/>
    <w:rsid w:val="00CF5E32"/>
    <w:rsid w:val="00D15A55"/>
    <w:rsid w:val="00D17BDA"/>
    <w:rsid w:val="00D2493A"/>
    <w:rsid w:val="00D26E6F"/>
    <w:rsid w:val="00D278F9"/>
    <w:rsid w:val="00D47FE3"/>
    <w:rsid w:val="00D53A50"/>
    <w:rsid w:val="00D55071"/>
    <w:rsid w:val="00D71439"/>
    <w:rsid w:val="00D76491"/>
    <w:rsid w:val="00D96373"/>
    <w:rsid w:val="00DA08E6"/>
    <w:rsid w:val="00DA6992"/>
    <w:rsid w:val="00DC0F0D"/>
    <w:rsid w:val="00DC4118"/>
    <w:rsid w:val="00DC4613"/>
    <w:rsid w:val="00DE7292"/>
    <w:rsid w:val="00DF380E"/>
    <w:rsid w:val="00E16520"/>
    <w:rsid w:val="00E168E0"/>
    <w:rsid w:val="00E16B00"/>
    <w:rsid w:val="00E16E70"/>
    <w:rsid w:val="00E231B2"/>
    <w:rsid w:val="00E27B01"/>
    <w:rsid w:val="00E356AE"/>
    <w:rsid w:val="00E37195"/>
    <w:rsid w:val="00E41FB3"/>
    <w:rsid w:val="00E443E4"/>
    <w:rsid w:val="00E47701"/>
    <w:rsid w:val="00E51319"/>
    <w:rsid w:val="00E6797E"/>
    <w:rsid w:val="00E71B6F"/>
    <w:rsid w:val="00E835AF"/>
    <w:rsid w:val="00E8428D"/>
    <w:rsid w:val="00E86B5B"/>
    <w:rsid w:val="00E87875"/>
    <w:rsid w:val="00EA3DFF"/>
    <w:rsid w:val="00EC076B"/>
    <w:rsid w:val="00EC1B24"/>
    <w:rsid w:val="00ED11FE"/>
    <w:rsid w:val="00ED5879"/>
    <w:rsid w:val="00EE1811"/>
    <w:rsid w:val="00EE1E4F"/>
    <w:rsid w:val="00EF40D5"/>
    <w:rsid w:val="00EF4CA3"/>
    <w:rsid w:val="00F009A1"/>
    <w:rsid w:val="00F2173B"/>
    <w:rsid w:val="00F267AF"/>
    <w:rsid w:val="00F452EE"/>
    <w:rsid w:val="00F47475"/>
    <w:rsid w:val="00F60BF8"/>
    <w:rsid w:val="00F738CC"/>
    <w:rsid w:val="00F76C6B"/>
    <w:rsid w:val="00F92CFA"/>
    <w:rsid w:val="00FA1E5B"/>
    <w:rsid w:val="00FA5FAF"/>
    <w:rsid w:val="00FB47A1"/>
    <w:rsid w:val="00FB5319"/>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4807</Words>
  <Characters>25961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2024-11-29T20:46:00Z</cp:lastPrinted>
  <dcterms:created xsi:type="dcterms:W3CDTF">2024-11-29T20:48:00Z</dcterms:created>
  <dcterms:modified xsi:type="dcterms:W3CDTF">2024-11-29T20:48:00Z</dcterms:modified>
</cp:coreProperties>
</file>